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C" w:rsidRDefault="00DD0DDC">
      <w:pPr>
        <w:rPr>
          <w:rFonts w:ascii="Arial" w:hAnsi="Arial" w:cs="Arial"/>
        </w:rPr>
      </w:pPr>
    </w:p>
    <w:p w:rsidR="00DD0DDC" w:rsidRPr="0010375F" w:rsidRDefault="00C666A0">
      <w:pPr>
        <w:rPr>
          <w:rFonts w:ascii="Arial" w:hAnsi="Arial" w:cs="Arial"/>
          <w:b/>
          <w:color w:val="000080"/>
        </w:rPr>
      </w:pPr>
      <w:r w:rsidRPr="007C552F">
        <w:rPr>
          <w:rFonts w:ascii="Arial" w:hAnsi="Arial" w:cs="Arial"/>
          <w:b/>
          <w:color w:val="FF0000"/>
        </w:rPr>
        <w:t>Quick Reference Guide</w:t>
      </w:r>
      <w:r w:rsidRPr="0010375F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color w:val="000080"/>
        </w:rPr>
        <w:t xml:space="preserve">- </w:t>
      </w:r>
      <w:smartTag w:uri="urn:schemas-microsoft-com:office:smarttags" w:element="City">
        <w:smartTag w:uri="urn:schemas-microsoft-com:office:smarttags" w:element="place">
          <w:r w:rsidR="00C602F8" w:rsidRPr="0010375F">
            <w:rPr>
              <w:rFonts w:ascii="Arial" w:hAnsi="Arial" w:cs="Arial"/>
              <w:b/>
              <w:color w:val="000080"/>
            </w:rPr>
            <w:t>Enterprise</w:t>
          </w:r>
        </w:smartTag>
      </w:smartTag>
      <w:r w:rsidR="00C602F8" w:rsidRPr="0010375F">
        <w:rPr>
          <w:rFonts w:ascii="Arial" w:hAnsi="Arial" w:cs="Arial"/>
          <w:b/>
          <w:color w:val="000080"/>
        </w:rPr>
        <w:t xml:space="preserve"> </w:t>
      </w:r>
      <w:r w:rsidR="00C87842" w:rsidRPr="0010375F">
        <w:rPr>
          <w:rFonts w:ascii="Arial" w:hAnsi="Arial" w:cs="Arial"/>
          <w:b/>
          <w:color w:val="000080"/>
        </w:rPr>
        <w:t xml:space="preserve">Computing </w:t>
      </w:r>
      <w:r w:rsidR="00C602F8" w:rsidRPr="0010375F">
        <w:rPr>
          <w:rFonts w:ascii="Arial" w:hAnsi="Arial" w:cs="Arial"/>
          <w:b/>
          <w:color w:val="000080"/>
        </w:rPr>
        <w:t>&amp; Service Management (ECSM)</w:t>
      </w:r>
    </w:p>
    <w:p w:rsidR="00790712" w:rsidRDefault="00790712">
      <w:pPr>
        <w:rPr>
          <w:rFonts w:ascii="Arial" w:hAnsi="Arial" w:cs="Arial"/>
          <w:b/>
          <w:color w:val="000080"/>
        </w:rPr>
      </w:pPr>
    </w:p>
    <w:p w:rsidR="009409D0" w:rsidRPr="0010375F" w:rsidRDefault="00790712">
      <w:pPr>
        <w:rPr>
          <w:rFonts w:ascii="Arial" w:hAnsi="Arial" w:cs="Arial"/>
          <w:i/>
        </w:rPr>
      </w:pPr>
      <w:r w:rsidRPr="0010375F">
        <w:rPr>
          <w:rFonts w:ascii="Arial" w:hAnsi="Arial" w:cs="Arial"/>
          <w:b/>
          <w:i/>
          <w:color w:val="000080"/>
        </w:rPr>
        <w:t>User Accounts</w:t>
      </w:r>
    </w:p>
    <w:p w:rsidR="00790712" w:rsidRDefault="00790712">
      <w:pPr>
        <w:rPr>
          <w:rFonts w:ascii="Arial" w:hAnsi="Arial" w:cs="Arial"/>
        </w:rPr>
      </w:pPr>
    </w:p>
    <w:p w:rsidR="00951F6A" w:rsidRPr="001C0E01" w:rsidRDefault="004F1DEE">
      <w:pPr>
        <w:rPr>
          <w:rFonts w:ascii="Arial" w:hAnsi="Arial" w:cs="Arial"/>
          <w:sz w:val="20"/>
          <w:szCs w:val="20"/>
        </w:rPr>
      </w:pPr>
      <w:r w:rsidRPr="001C0E01">
        <w:rPr>
          <w:rFonts w:ascii="Arial" w:hAnsi="Arial" w:cs="Arial"/>
          <w:sz w:val="20"/>
          <w:szCs w:val="20"/>
        </w:rPr>
        <w:t xml:space="preserve">Haas </w:t>
      </w:r>
      <w:proofErr w:type="gramStart"/>
      <w:r w:rsidRPr="001C0E01">
        <w:rPr>
          <w:rFonts w:ascii="Arial" w:hAnsi="Arial" w:cs="Arial"/>
          <w:sz w:val="20"/>
          <w:szCs w:val="20"/>
        </w:rPr>
        <w:t>faculty have</w:t>
      </w:r>
      <w:proofErr w:type="gramEnd"/>
      <w:r w:rsidRPr="001C0E01">
        <w:rPr>
          <w:rFonts w:ascii="Arial" w:hAnsi="Arial" w:cs="Arial"/>
          <w:sz w:val="20"/>
          <w:szCs w:val="20"/>
        </w:rPr>
        <w:t xml:space="preserve"> </w:t>
      </w:r>
      <w:r w:rsidRPr="002B1D86">
        <w:rPr>
          <w:rFonts w:ascii="Arial" w:hAnsi="Arial" w:cs="Arial"/>
          <w:b/>
          <w:sz w:val="20"/>
          <w:szCs w:val="20"/>
          <w:u w:val="single"/>
        </w:rPr>
        <w:t>two</w:t>
      </w:r>
      <w:r w:rsidRPr="001C0E01">
        <w:rPr>
          <w:rFonts w:ascii="Arial" w:hAnsi="Arial" w:cs="Arial"/>
          <w:sz w:val="20"/>
          <w:szCs w:val="20"/>
        </w:rPr>
        <w:t xml:space="preserve"> </w:t>
      </w:r>
      <w:r w:rsidR="00761B18">
        <w:rPr>
          <w:rFonts w:ascii="Arial" w:hAnsi="Arial" w:cs="Arial"/>
          <w:sz w:val="20"/>
          <w:szCs w:val="20"/>
        </w:rPr>
        <w:t>primary</w:t>
      </w:r>
      <w:r w:rsidRPr="001C0E01">
        <w:rPr>
          <w:rFonts w:ascii="Arial" w:hAnsi="Arial" w:cs="Arial"/>
          <w:sz w:val="20"/>
          <w:szCs w:val="20"/>
        </w:rPr>
        <w:t xml:space="preserve"> accounts</w:t>
      </w:r>
      <w:r w:rsidR="001C0E01">
        <w:rPr>
          <w:rFonts w:ascii="Arial" w:hAnsi="Arial" w:cs="Arial"/>
          <w:sz w:val="20"/>
          <w:szCs w:val="20"/>
        </w:rPr>
        <w:t xml:space="preserve">: A </w:t>
      </w:r>
      <w:r w:rsidR="00951F6A" w:rsidRPr="005E72CD">
        <w:rPr>
          <w:rFonts w:ascii="Arial" w:hAnsi="Arial" w:cs="Arial"/>
          <w:b/>
          <w:color w:val="000080"/>
          <w:sz w:val="20"/>
          <w:szCs w:val="20"/>
        </w:rPr>
        <w:t>Haas Account</w:t>
      </w:r>
      <w:r w:rsidR="00951F6A" w:rsidRPr="001C0E01">
        <w:rPr>
          <w:rFonts w:ascii="Arial" w:hAnsi="Arial" w:cs="Arial"/>
          <w:sz w:val="20"/>
          <w:szCs w:val="20"/>
        </w:rPr>
        <w:t xml:space="preserve"> (</w:t>
      </w:r>
      <w:r w:rsidR="00F87FB7" w:rsidRPr="001C0E01">
        <w:rPr>
          <w:rFonts w:ascii="Arial" w:hAnsi="Arial" w:cs="Arial"/>
          <w:sz w:val="20"/>
          <w:szCs w:val="20"/>
        </w:rPr>
        <w:t>a</w:t>
      </w:r>
      <w:r w:rsidR="0005721F">
        <w:rPr>
          <w:rFonts w:ascii="Arial" w:hAnsi="Arial" w:cs="Arial"/>
          <w:sz w:val="20"/>
          <w:szCs w:val="20"/>
        </w:rPr>
        <w:t>.</w:t>
      </w:r>
      <w:r w:rsidR="00F87FB7" w:rsidRPr="001C0E01">
        <w:rPr>
          <w:rFonts w:ascii="Arial" w:hAnsi="Arial" w:cs="Arial"/>
          <w:sz w:val="20"/>
          <w:szCs w:val="20"/>
        </w:rPr>
        <w:t>k</w:t>
      </w:r>
      <w:r w:rsidR="0005721F">
        <w:rPr>
          <w:rFonts w:ascii="Arial" w:hAnsi="Arial" w:cs="Arial"/>
          <w:sz w:val="20"/>
          <w:szCs w:val="20"/>
        </w:rPr>
        <w:t>.</w:t>
      </w:r>
      <w:r w:rsidR="00F87FB7" w:rsidRPr="001C0E01">
        <w:rPr>
          <w:rFonts w:ascii="Arial" w:hAnsi="Arial" w:cs="Arial"/>
          <w:sz w:val="20"/>
          <w:szCs w:val="20"/>
        </w:rPr>
        <w:t xml:space="preserve">a. </w:t>
      </w:r>
      <w:r w:rsidR="00134787" w:rsidRPr="00134787">
        <w:rPr>
          <w:rFonts w:ascii="Arial" w:hAnsi="Arial" w:cs="Arial"/>
          <w:i/>
          <w:sz w:val="20"/>
          <w:szCs w:val="20"/>
        </w:rPr>
        <w:t>Haas username</w:t>
      </w:r>
      <w:r w:rsidR="00134787">
        <w:rPr>
          <w:rFonts w:ascii="Arial" w:hAnsi="Arial" w:cs="Arial"/>
          <w:sz w:val="20"/>
          <w:szCs w:val="20"/>
        </w:rPr>
        <w:t xml:space="preserve">, </w:t>
      </w:r>
      <w:r w:rsidR="0056290A">
        <w:rPr>
          <w:rFonts w:ascii="Arial" w:hAnsi="Arial" w:cs="Arial"/>
          <w:sz w:val="20"/>
          <w:szCs w:val="20"/>
        </w:rPr>
        <w:t>n</w:t>
      </w:r>
      <w:r w:rsidR="00951F6A" w:rsidRPr="001C0E01">
        <w:rPr>
          <w:rFonts w:ascii="Arial" w:hAnsi="Arial" w:cs="Arial"/>
          <w:sz w:val="20"/>
          <w:szCs w:val="20"/>
        </w:rPr>
        <w:t>etwork account</w:t>
      </w:r>
      <w:r w:rsidR="001C0E01">
        <w:rPr>
          <w:rFonts w:ascii="Arial" w:hAnsi="Arial" w:cs="Arial"/>
          <w:sz w:val="20"/>
          <w:szCs w:val="20"/>
        </w:rPr>
        <w:t>, NT account, Windows account, e</w:t>
      </w:r>
      <w:r w:rsidR="00951F6A" w:rsidRPr="001C0E01">
        <w:rPr>
          <w:rFonts w:ascii="Arial" w:hAnsi="Arial" w:cs="Arial"/>
          <w:sz w:val="20"/>
          <w:szCs w:val="20"/>
        </w:rPr>
        <w:t>mail account)</w:t>
      </w:r>
      <w:r w:rsidR="0005721F">
        <w:rPr>
          <w:rFonts w:ascii="Arial" w:hAnsi="Arial" w:cs="Arial"/>
          <w:sz w:val="20"/>
          <w:szCs w:val="20"/>
        </w:rPr>
        <w:t xml:space="preserve"> and a </w:t>
      </w:r>
      <w:r w:rsidR="0005721F" w:rsidRPr="005E72CD">
        <w:rPr>
          <w:rFonts w:ascii="Arial" w:hAnsi="Arial" w:cs="Arial"/>
          <w:b/>
          <w:color w:val="000080"/>
          <w:sz w:val="20"/>
          <w:szCs w:val="20"/>
        </w:rPr>
        <w:t>CalNet ID</w:t>
      </w:r>
      <w:r w:rsidR="0005721F">
        <w:rPr>
          <w:rFonts w:ascii="Arial" w:hAnsi="Arial" w:cs="Arial"/>
          <w:sz w:val="20"/>
          <w:szCs w:val="20"/>
        </w:rPr>
        <w:t xml:space="preserve"> (Campus-based ID).</w:t>
      </w:r>
    </w:p>
    <w:p w:rsidR="00806ED5" w:rsidRPr="001C0E01" w:rsidRDefault="00806ED5">
      <w:pPr>
        <w:rPr>
          <w:rFonts w:ascii="Arial" w:hAnsi="Arial" w:cs="Arial"/>
          <w:sz w:val="20"/>
          <w:szCs w:val="20"/>
        </w:rPr>
      </w:pPr>
    </w:p>
    <w:p w:rsidR="00951F6A" w:rsidRPr="001C0E01" w:rsidRDefault="00F87FB7">
      <w:pPr>
        <w:rPr>
          <w:rFonts w:ascii="Arial" w:hAnsi="Arial" w:cs="Arial"/>
          <w:sz w:val="20"/>
          <w:szCs w:val="20"/>
        </w:rPr>
      </w:pPr>
      <w:r w:rsidRPr="001C0E01">
        <w:rPr>
          <w:rFonts w:ascii="Arial" w:hAnsi="Arial" w:cs="Arial"/>
          <w:sz w:val="20"/>
          <w:szCs w:val="20"/>
        </w:rPr>
        <w:t>Generally, t</w:t>
      </w:r>
      <w:r w:rsidR="00985854" w:rsidRPr="001C0E01">
        <w:rPr>
          <w:rFonts w:ascii="Arial" w:hAnsi="Arial" w:cs="Arial"/>
          <w:sz w:val="20"/>
          <w:szCs w:val="20"/>
        </w:rPr>
        <w:t>he easiest way to decide</w:t>
      </w:r>
      <w:r w:rsidR="004C673B" w:rsidRPr="001C0E01">
        <w:rPr>
          <w:rFonts w:ascii="Arial" w:hAnsi="Arial" w:cs="Arial"/>
          <w:sz w:val="20"/>
          <w:szCs w:val="20"/>
        </w:rPr>
        <w:t xml:space="preserve"> which account </w:t>
      </w:r>
      <w:r w:rsidR="0047278A" w:rsidRPr="001C0E01">
        <w:rPr>
          <w:rFonts w:ascii="Arial" w:hAnsi="Arial" w:cs="Arial"/>
          <w:sz w:val="20"/>
          <w:szCs w:val="20"/>
        </w:rPr>
        <w:t xml:space="preserve">credentials </w:t>
      </w:r>
      <w:r w:rsidR="002B1D86">
        <w:rPr>
          <w:rFonts w:ascii="Arial" w:hAnsi="Arial" w:cs="Arial"/>
          <w:sz w:val="20"/>
          <w:szCs w:val="20"/>
        </w:rPr>
        <w:t>you</w:t>
      </w:r>
      <w:r w:rsidR="004C673B" w:rsidRPr="001C0E01">
        <w:rPr>
          <w:rFonts w:ascii="Arial" w:hAnsi="Arial" w:cs="Arial"/>
          <w:sz w:val="20"/>
          <w:szCs w:val="20"/>
        </w:rPr>
        <w:t xml:space="preserve"> ne</w:t>
      </w:r>
      <w:r w:rsidR="00985854" w:rsidRPr="001C0E01">
        <w:rPr>
          <w:rFonts w:ascii="Arial" w:hAnsi="Arial" w:cs="Arial"/>
          <w:sz w:val="20"/>
          <w:szCs w:val="20"/>
        </w:rPr>
        <w:t xml:space="preserve">ed </w:t>
      </w:r>
      <w:r w:rsidR="002B1D86">
        <w:rPr>
          <w:rFonts w:ascii="Arial" w:hAnsi="Arial" w:cs="Arial"/>
          <w:sz w:val="20"/>
          <w:szCs w:val="20"/>
        </w:rPr>
        <w:t xml:space="preserve">to use </w:t>
      </w:r>
      <w:r w:rsidR="00985854" w:rsidRPr="001C0E01">
        <w:rPr>
          <w:rFonts w:ascii="Arial" w:hAnsi="Arial" w:cs="Arial"/>
          <w:sz w:val="20"/>
          <w:szCs w:val="20"/>
        </w:rPr>
        <w:t>is to determine the “owner” of</w:t>
      </w:r>
      <w:r w:rsidR="004C673B" w:rsidRPr="001C0E01">
        <w:rPr>
          <w:rFonts w:ascii="Arial" w:hAnsi="Arial" w:cs="Arial"/>
          <w:sz w:val="20"/>
          <w:szCs w:val="20"/>
        </w:rPr>
        <w:t xml:space="preserve"> </w:t>
      </w:r>
      <w:r w:rsidR="00985854" w:rsidRPr="001C0E01">
        <w:rPr>
          <w:rFonts w:ascii="Arial" w:hAnsi="Arial" w:cs="Arial"/>
          <w:sz w:val="20"/>
          <w:szCs w:val="20"/>
        </w:rPr>
        <w:t xml:space="preserve">the </w:t>
      </w:r>
      <w:r w:rsidR="004C673B" w:rsidRPr="001C0E01">
        <w:rPr>
          <w:rFonts w:ascii="Arial" w:hAnsi="Arial" w:cs="Arial"/>
          <w:sz w:val="20"/>
          <w:szCs w:val="20"/>
        </w:rPr>
        <w:t xml:space="preserve">system </w:t>
      </w:r>
      <w:r w:rsidR="00985854" w:rsidRPr="001C0E01">
        <w:rPr>
          <w:rFonts w:ascii="Arial" w:hAnsi="Arial" w:cs="Arial"/>
          <w:sz w:val="20"/>
          <w:szCs w:val="20"/>
        </w:rPr>
        <w:t xml:space="preserve">or service </w:t>
      </w:r>
      <w:r w:rsidR="004C673B" w:rsidRPr="001C0E01">
        <w:rPr>
          <w:rFonts w:ascii="Arial" w:hAnsi="Arial" w:cs="Arial"/>
          <w:sz w:val="20"/>
          <w:szCs w:val="20"/>
        </w:rPr>
        <w:t>in question</w:t>
      </w:r>
      <w:r w:rsidR="00985854" w:rsidRPr="001C0E01">
        <w:rPr>
          <w:rFonts w:ascii="Arial" w:hAnsi="Arial" w:cs="Arial"/>
          <w:sz w:val="20"/>
          <w:szCs w:val="20"/>
        </w:rPr>
        <w:t xml:space="preserve">: </w:t>
      </w:r>
      <w:r w:rsidR="001C0E01">
        <w:rPr>
          <w:rFonts w:ascii="Arial" w:hAnsi="Arial" w:cs="Arial"/>
          <w:sz w:val="20"/>
          <w:szCs w:val="20"/>
        </w:rPr>
        <w:t>Is it a campus</w:t>
      </w:r>
      <w:r w:rsidR="005E72CD">
        <w:rPr>
          <w:rFonts w:ascii="Arial" w:hAnsi="Arial" w:cs="Arial"/>
          <w:sz w:val="20"/>
          <w:szCs w:val="20"/>
        </w:rPr>
        <w:t>-wide</w:t>
      </w:r>
      <w:r w:rsidR="001C0E01">
        <w:rPr>
          <w:rFonts w:ascii="Arial" w:hAnsi="Arial" w:cs="Arial"/>
          <w:sz w:val="20"/>
          <w:szCs w:val="20"/>
        </w:rPr>
        <w:t xml:space="preserve"> resource or a </w:t>
      </w:r>
      <w:r w:rsidR="004C673B" w:rsidRPr="001C0E01">
        <w:rPr>
          <w:rFonts w:ascii="Arial" w:hAnsi="Arial" w:cs="Arial"/>
          <w:sz w:val="20"/>
          <w:szCs w:val="20"/>
        </w:rPr>
        <w:t>Haas</w:t>
      </w:r>
      <w:r w:rsidR="001C0E01">
        <w:rPr>
          <w:rFonts w:ascii="Arial" w:hAnsi="Arial" w:cs="Arial"/>
          <w:sz w:val="20"/>
          <w:szCs w:val="20"/>
        </w:rPr>
        <w:t xml:space="preserve"> resource</w:t>
      </w:r>
      <w:r w:rsidR="00985854" w:rsidRPr="001C0E01">
        <w:rPr>
          <w:rFonts w:ascii="Arial" w:hAnsi="Arial" w:cs="Arial"/>
          <w:sz w:val="20"/>
          <w:szCs w:val="20"/>
        </w:rPr>
        <w:t>?</w:t>
      </w:r>
      <w:r w:rsidR="00761B18">
        <w:rPr>
          <w:rFonts w:ascii="Arial" w:hAnsi="Arial" w:cs="Arial"/>
          <w:sz w:val="20"/>
          <w:szCs w:val="20"/>
        </w:rPr>
        <w:t xml:space="preserve">  Below is </w:t>
      </w:r>
      <w:r w:rsidR="005827C3">
        <w:rPr>
          <w:rFonts w:ascii="Arial" w:hAnsi="Arial" w:cs="Arial"/>
          <w:sz w:val="20"/>
          <w:szCs w:val="20"/>
        </w:rPr>
        <w:t xml:space="preserve">a table with </w:t>
      </w:r>
      <w:r w:rsidR="00761B18">
        <w:rPr>
          <w:rFonts w:ascii="Arial" w:hAnsi="Arial" w:cs="Arial"/>
          <w:sz w:val="20"/>
          <w:szCs w:val="20"/>
        </w:rPr>
        <w:t xml:space="preserve">an abbreviated list of services </w:t>
      </w:r>
      <w:r w:rsidR="0056290A">
        <w:rPr>
          <w:rFonts w:ascii="Arial" w:hAnsi="Arial" w:cs="Arial"/>
          <w:sz w:val="20"/>
          <w:szCs w:val="20"/>
        </w:rPr>
        <w:t>accessible from each account</w:t>
      </w:r>
      <w:r w:rsidR="0005721F">
        <w:rPr>
          <w:rFonts w:ascii="Arial" w:hAnsi="Arial" w:cs="Arial"/>
          <w:sz w:val="20"/>
          <w:szCs w:val="20"/>
        </w:rPr>
        <w:t>.</w:t>
      </w:r>
    </w:p>
    <w:p w:rsidR="004C673B" w:rsidRDefault="004C67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761B18" w:rsidRPr="00BD4DDE" w:rsidTr="00BD4DDE">
        <w:tc>
          <w:tcPr>
            <w:tcW w:w="4608" w:type="dxa"/>
            <w:shd w:val="clear" w:color="auto" w:fill="E6E6E6"/>
          </w:tcPr>
          <w:p w:rsidR="00761B18" w:rsidRPr="00BD4DDE" w:rsidRDefault="00761B18" w:rsidP="00BD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2CD">
              <w:rPr>
                <w:rFonts w:ascii="Arial" w:hAnsi="Arial" w:cs="Arial"/>
                <w:b/>
                <w:color w:val="000080"/>
                <w:sz w:val="20"/>
                <w:szCs w:val="20"/>
              </w:rPr>
              <w:t>Haa</w:t>
            </w:r>
            <w:r w:rsidR="005E72CD">
              <w:rPr>
                <w:rFonts w:ascii="Arial" w:hAnsi="Arial" w:cs="Arial"/>
                <w:b/>
                <w:color w:val="000080"/>
                <w:sz w:val="20"/>
                <w:szCs w:val="20"/>
              </w:rPr>
              <w:t>s Account (Haas)</w:t>
            </w:r>
          </w:p>
        </w:tc>
        <w:tc>
          <w:tcPr>
            <w:tcW w:w="4608" w:type="dxa"/>
            <w:shd w:val="clear" w:color="auto" w:fill="E6E6E6"/>
          </w:tcPr>
          <w:p w:rsidR="00761B18" w:rsidRPr="000073C8" w:rsidRDefault="00761B18" w:rsidP="00BD4DD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0073C8">
              <w:rPr>
                <w:rFonts w:ascii="Arial" w:hAnsi="Arial" w:cs="Arial"/>
                <w:b/>
                <w:color w:val="000080"/>
                <w:sz w:val="20"/>
                <w:szCs w:val="20"/>
              </w:rPr>
              <w:t>C</w:t>
            </w:r>
            <w:r w:rsidR="005E72CD" w:rsidRPr="000073C8">
              <w:rPr>
                <w:rFonts w:ascii="Arial" w:hAnsi="Arial" w:cs="Arial"/>
                <w:b/>
                <w:color w:val="000080"/>
                <w:sz w:val="20"/>
                <w:szCs w:val="20"/>
              </w:rPr>
              <w:t>alNet ID (campus)</w:t>
            </w:r>
          </w:p>
        </w:tc>
      </w:tr>
      <w:tr w:rsidR="000073C8" w:rsidRPr="00BD4DDE" w:rsidTr="00FF5F04">
        <w:tc>
          <w:tcPr>
            <w:tcW w:w="4608" w:type="dxa"/>
          </w:tcPr>
          <w:p w:rsidR="000073C8" w:rsidRPr="00BD4DDE" w:rsidRDefault="000073C8" w:rsidP="00BD4DDE">
            <w:pPr>
              <w:rPr>
                <w:rFonts w:ascii="Arial" w:hAnsi="Arial" w:cs="Arial"/>
                <w:sz w:val="20"/>
                <w:szCs w:val="20"/>
              </w:rPr>
            </w:pPr>
            <w:r w:rsidRPr="00BD4DDE">
              <w:rPr>
                <w:rFonts w:ascii="Arial" w:hAnsi="Arial" w:cs="Arial"/>
                <w:sz w:val="20"/>
                <w:szCs w:val="20"/>
              </w:rPr>
              <w:t xml:space="preserve">Haas network connectivity </w:t>
            </w:r>
            <w:r w:rsidRPr="00BD4DDE">
              <w:rPr>
                <w:rFonts w:ascii="Arial" w:hAnsi="Arial" w:cs="Arial"/>
                <w:sz w:val="18"/>
                <w:szCs w:val="18"/>
              </w:rPr>
              <w:t>(i.e. office computer)</w:t>
            </w:r>
            <w:r w:rsidRPr="00BD4D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</w:tcPr>
          <w:p w:rsidR="000073C8" w:rsidRPr="000073C8" w:rsidRDefault="000073C8" w:rsidP="00FF5F04">
            <w:pPr>
              <w:rPr>
                <w:rFonts w:ascii="Arial" w:hAnsi="Arial" w:cs="Arial"/>
                <w:sz w:val="20"/>
                <w:szCs w:val="20"/>
              </w:rPr>
            </w:pPr>
            <w:r w:rsidRPr="000073C8">
              <w:rPr>
                <w:rFonts w:ascii="Arial" w:hAnsi="Arial" w:cs="Arial"/>
                <w:sz w:val="20"/>
                <w:szCs w:val="20"/>
              </w:rPr>
              <w:t>bConnected (campus email, calendar, storage)</w:t>
            </w:r>
          </w:p>
        </w:tc>
      </w:tr>
      <w:tr w:rsidR="000073C8" w:rsidRPr="00BD4DDE" w:rsidTr="00FF5F04">
        <w:tc>
          <w:tcPr>
            <w:tcW w:w="4608" w:type="dxa"/>
          </w:tcPr>
          <w:p w:rsidR="000073C8" w:rsidRPr="00BD4DDE" w:rsidRDefault="000073C8" w:rsidP="00BD4DDE">
            <w:pPr>
              <w:rPr>
                <w:rFonts w:ascii="Arial" w:hAnsi="Arial" w:cs="Arial"/>
                <w:sz w:val="20"/>
                <w:szCs w:val="20"/>
              </w:rPr>
            </w:pPr>
            <w:r w:rsidRPr="00BD4DDE">
              <w:rPr>
                <w:rFonts w:ascii="Arial" w:hAnsi="Arial" w:cs="Arial"/>
                <w:sz w:val="20"/>
                <w:szCs w:val="20"/>
              </w:rPr>
              <w:t>Bear (Linux) Research Computer</w:t>
            </w:r>
          </w:p>
        </w:tc>
        <w:tc>
          <w:tcPr>
            <w:tcW w:w="4608" w:type="dxa"/>
          </w:tcPr>
          <w:p w:rsidR="000073C8" w:rsidRPr="000073C8" w:rsidRDefault="000073C8" w:rsidP="00FF5F04">
            <w:pPr>
              <w:rPr>
                <w:rFonts w:ascii="Arial" w:hAnsi="Arial" w:cs="Arial"/>
                <w:sz w:val="20"/>
                <w:szCs w:val="20"/>
              </w:rPr>
            </w:pPr>
            <w:r w:rsidRPr="000073C8">
              <w:rPr>
                <w:rFonts w:ascii="Arial" w:hAnsi="Arial" w:cs="Arial"/>
                <w:sz w:val="20"/>
                <w:szCs w:val="20"/>
              </w:rPr>
              <w:t>Payroll and benefits</w:t>
            </w:r>
          </w:p>
        </w:tc>
      </w:tr>
      <w:tr w:rsidR="000073C8" w:rsidRPr="00BD4DDE" w:rsidTr="00FF5F04">
        <w:tc>
          <w:tcPr>
            <w:tcW w:w="4608" w:type="dxa"/>
          </w:tcPr>
          <w:p w:rsidR="000073C8" w:rsidRPr="00BD4DDE" w:rsidRDefault="000073C8" w:rsidP="00BD4DDE">
            <w:pPr>
              <w:rPr>
                <w:rFonts w:ascii="Arial" w:hAnsi="Arial" w:cs="Arial"/>
                <w:sz w:val="20"/>
                <w:szCs w:val="20"/>
              </w:rPr>
            </w:pPr>
            <w:r w:rsidRPr="00BD4DDE">
              <w:rPr>
                <w:rFonts w:ascii="Arial" w:hAnsi="Arial" w:cs="Arial"/>
                <w:sz w:val="20"/>
                <w:szCs w:val="20"/>
              </w:rPr>
              <w:t>Group or department website(s)</w:t>
            </w:r>
          </w:p>
        </w:tc>
        <w:tc>
          <w:tcPr>
            <w:tcW w:w="4608" w:type="dxa"/>
          </w:tcPr>
          <w:p w:rsidR="000073C8" w:rsidRPr="000073C8" w:rsidRDefault="000073C8" w:rsidP="00FF5F04">
            <w:pPr>
              <w:rPr>
                <w:rFonts w:ascii="Arial" w:hAnsi="Arial" w:cs="Arial"/>
                <w:sz w:val="20"/>
                <w:szCs w:val="20"/>
              </w:rPr>
            </w:pPr>
            <w:r w:rsidRPr="000073C8">
              <w:rPr>
                <w:rFonts w:ascii="Arial" w:hAnsi="Arial" w:cs="Arial"/>
                <w:sz w:val="20"/>
                <w:szCs w:val="20"/>
              </w:rPr>
              <w:t>AirBears wireless network</w:t>
            </w:r>
          </w:p>
        </w:tc>
      </w:tr>
      <w:tr w:rsidR="000073C8" w:rsidRPr="00BD4DDE" w:rsidTr="00FF5F04">
        <w:tc>
          <w:tcPr>
            <w:tcW w:w="4608" w:type="dxa"/>
          </w:tcPr>
          <w:p w:rsidR="000073C8" w:rsidRPr="00BD4DDE" w:rsidRDefault="000073C8" w:rsidP="00BD4DDE">
            <w:pPr>
              <w:rPr>
                <w:rFonts w:ascii="Arial" w:hAnsi="Arial" w:cs="Arial"/>
                <w:sz w:val="20"/>
                <w:szCs w:val="20"/>
              </w:rPr>
            </w:pPr>
            <w:r w:rsidRPr="00BD4DDE">
              <w:rPr>
                <w:rFonts w:ascii="Arial" w:hAnsi="Arial" w:cs="Arial"/>
                <w:sz w:val="20"/>
                <w:szCs w:val="20"/>
              </w:rPr>
              <w:t xml:space="preserve">Website or resource used by the Dean’s Office </w:t>
            </w:r>
            <w:r w:rsidRPr="00BD4DDE">
              <w:rPr>
                <w:rFonts w:ascii="Arial" w:hAnsi="Arial" w:cs="Arial"/>
                <w:sz w:val="18"/>
                <w:szCs w:val="18"/>
              </w:rPr>
              <w:t>(i.e. Academic Affairs)</w:t>
            </w:r>
          </w:p>
        </w:tc>
        <w:tc>
          <w:tcPr>
            <w:tcW w:w="4608" w:type="dxa"/>
          </w:tcPr>
          <w:p w:rsidR="000073C8" w:rsidRPr="000073C8" w:rsidRDefault="000073C8" w:rsidP="00FF5F04">
            <w:pPr>
              <w:rPr>
                <w:rFonts w:ascii="Arial" w:hAnsi="Arial" w:cs="Arial"/>
                <w:sz w:val="20"/>
                <w:szCs w:val="20"/>
              </w:rPr>
            </w:pPr>
            <w:r w:rsidRPr="000073C8">
              <w:rPr>
                <w:rFonts w:ascii="Arial" w:hAnsi="Arial" w:cs="Arial"/>
                <w:sz w:val="20"/>
                <w:szCs w:val="20"/>
              </w:rPr>
              <w:t>BearFacts (final course grades submissions)</w:t>
            </w:r>
          </w:p>
        </w:tc>
      </w:tr>
      <w:tr w:rsidR="000073C8" w:rsidRPr="00BD4DDE" w:rsidTr="00FF5F04">
        <w:tc>
          <w:tcPr>
            <w:tcW w:w="4608" w:type="dxa"/>
          </w:tcPr>
          <w:p w:rsidR="000073C8" w:rsidRPr="00BD4DDE" w:rsidRDefault="00106853" w:rsidP="00BD4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&amp; Equipment Reservation (EMS)</w:t>
            </w:r>
          </w:p>
        </w:tc>
        <w:tc>
          <w:tcPr>
            <w:tcW w:w="4608" w:type="dxa"/>
          </w:tcPr>
          <w:p w:rsidR="000073C8" w:rsidRPr="000073C8" w:rsidRDefault="000073C8" w:rsidP="00FF5F04">
            <w:pPr>
              <w:rPr>
                <w:rFonts w:ascii="Arial" w:hAnsi="Arial" w:cs="Arial"/>
                <w:sz w:val="20"/>
                <w:szCs w:val="20"/>
              </w:rPr>
            </w:pPr>
            <w:r w:rsidRPr="000073C8">
              <w:rPr>
                <w:rFonts w:ascii="Arial" w:hAnsi="Arial" w:cs="Arial"/>
                <w:sz w:val="20"/>
                <w:szCs w:val="20"/>
              </w:rPr>
              <w:t>bCourses Learning Management System (new)</w:t>
            </w:r>
          </w:p>
        </w:tc>
      </w:tr>
      <w:tr w:rsidR="000073C8" w:rsidRPr="00BD4DDE" w:rsidTr="00FF5F04">
        <w:tc>
          <w:tcPr>
            <w:tcW w:w="4608" w:type="dxa"/>
          </w:tcPr>
          <w:p w:rsidR="000073C8" w:rsidRPr="00BD4DDE" w:rsidRDefault="000073C8" w:rsidP="00BD4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073C8" w:rsidRPr="000073C8" w:rsidRDefault="000073C8" w:rsidP="00FF5F04">
            <w:pPr>
              <w:rPr>
                <w:rFonts w:ascii="Arial" w:hAnsi="Arial" w:cs="Arial"/>
                <w:sz w:val="20"/>
                <w:szCs w:val="20"/>
              </w:rPr>
            </w:pPr>
            <w:r w:rsidRPr="000073C8">
              <w:rPr>
                <w:rFonts w:ascii="Arial" w:hAnsi="Arial" w:cs="Arial"/>
                <w:sz w:val="20"/>
                <w:szCs w:val="20"/>
              </w:rPr>
              <w:t>bSpace Learning Management System</w:t>
            </w:r>
          </w:p>
        </w:tc>
      </w:tr>
      <w:tr w:rsidR="000073C8" w:rsidRPr="00BD4DDE" w:rsidTr="00FF5F04">
        <w:tc>
          <w:tcPr>
            <w:tcW w:w="4608" w:type="dxa"/>
          </w:tcPr>
          <w:p w:rsidR="000073C8" w:rsidRPr="00BD4DDE" w:rsidRDefault="000073C8" w:rsidP="00BD4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073C8" w:rsidRPr="000073C8" w:rsidRDefault="000073C8" w:rsidP="00FF5F04">
            <w:pPr>
              <w:rPr>
                <w:rFonts w:ascii="Arial" w:hAnsi="Arial" w:cs="Arial"/>
                <w:sz w:val="20"/>
                <w:szCs w:val="20"/>
              </w:rPr>
            </w:pPr>
            <w:r w:rsidRPr="000073C8">
              <w:rPr>
                <w:rFonts w:ascii="Arial" w:hAnsi="Arial" w:cs="Arial"/>
                <w:sz w:val="20"/>
                <w:szCs w:val="20"/>
              </w:rPr>
              <w:t xml:space="preserve">Campus VPN (off-site connectivity to the U.C. Berkeley network) </w:t>
            </w:r>
          </w:p>
        </w:tc>
      </w:tr>
      <w:tr w:rsidR="000073C8" w:rsidRPr="00BD4DDE" w:rsidTr="00FF5F04">
        <w:tc>
          <w:tcPr>
            <w:tcW w:w="4608" w:type="dxa"/>
          </w:tcPr>
          <w:p w:rsidR="000073C8" w:rsidRPr="00BD4DDE" w:rsidRDefault="000073C8" w:rsidP="00BD4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073C8" w:rsidRPr="000073C8" w:rsidRDefault="000073C8" w:rsidP="00FF5F04">
            <w:pPr>
              <w:rPr>
                <w:rFonts w:ascii="Arial" w:hAnsi="Arial" w:cs="Arial"/>
                <w:sz w:val="20"/>
                <w:szCs w:val="20"/>
              </w:rPr>
            </w:pPr>
            <w:r w:rsidRPr="000073C8">
              <w:rPr>
                <w:rFonts w:ascii="Arial" w:hAnsi="Arial" w:cs="Arial"/>
                <w:sz w:val="20"/>
                <w:szCs w:val="20"/>
              </w:rPr>
              <w:t>CalNet Directory</w:t>
            </w:r>
          </w:p>
        </w:tc>
      </w:tr>
    </w:tbl>
    <w:p w:rsidR="00065910" w:rsidRDefault="00065910">
      <w:pPr>
        <w:rPr>
          <w:rFonts w:ascii="Arial" w:hAnsi="Arial" w:cs="Arial"/>
          <w:sz w:val="18"/>
          <w:szCs w:val="18"/>
        </w:rPr>
      </w:pPr>
    </w:p>
    <w:p w:rsidR="004309BD" w:rsidRPr="0010375F" w:rsidRDefault="00E21A10">
      <w:pPr>
        <w:rPr>
          <w:rFonts w:ascii="Arial" w:hAnsi="Arial" w:cs="Arial"/>
          <w:b/>
          <w:i/>
          <w:color w:val="000080"/>
        </w:rPr>
      </w:pPr>
      <w:r w:rsidRPr="0010375F">
        <w:rPr>
          <w:rFonts w:ascii="Arial" w:hAnsi="Arial" w:cs="Arial"/>
          <w:b/>
          <w:i/>
          <w:color w:val="000080"/>
        </w:rPr>
        <w:t>Popular Services</w:t>
      </w:r>
      <w:r w:rsidR="00217E2C" w:rsidRPr="0010375F">
        <w:rPr>
          <w:rFonts w:ascii="Arial" w:hAnsi="Arial" w:cs="Arial"/>
          <w:b/>
          <w:i/>
          <w:color w:val="000080"/>
        </w:rPr>
        <w:t xml:space="preserve"> &amp; Procedures</w:t>
      </w:r>
    </w:p>
    <w:p w:rsidR="001C0E01" w:rsidRPr="00321900" w:rsidRDefault="001C0E01">
      <w:pPr>
        <w:rPr>
          <w:rFonts w:ascii="Arial" w:hAnsi="Arial" w:cs="Arial"/>
          <w:b/>
          <w:color w:val="00008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650"/>
      </w:tblGrid>
      <w:tr w:rsidR="00822E2D" w:rsidRPr="00951D9F" w:rsidTr="00951D9F">
        <w:tc>
          <w:tcPr>
            <w:tcW w:w="1818" w:type="dxa"/>
            <w:shd w:val="clear" w:color="auto" w:fill="E6E6E6"/>
          </w:tcPr>
          <w:p w:rsidR="007E72C1" w:rsidRPr="00951D9F" w:rsidRDefault="007E72C1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2E2D" w:rsidRPr="003A3A0C" w:rsidRDefault="00822E2D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A0C">
              <w:rPr>
                <w:rFonts w:ascii="Arial" w:hAnsi="Arial" w:cs="Arial"/>
                <w:b/>
                <w:sz w:val="18"/>
                <w:szCs w:val="18"/>
              </w:rPr>
              <w:t>Auditors</w:t>
            </w:r>
          </w:p>
        </w:tc>
        <w:tc>
          <w:tcPr>
            <w:tcW w:w="7650" w:type="dxa"/>
          </w:tcPr>
          <w:p w:rsidR="007E72C1" w:rsidRPr="00951D9F" w:rsidRDefault="007E72C1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22E2D" w:rsidRPr="00951D9F" w:rsidRDefault="00822E2D" w:rsidP="001B01DC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 xml:space="preserve">Only approved individuals are allowed to audit courses at Haas.  </w:t>
            </w:r>
            <w:r w:rsidR="000D0BB3">
              <w:rPr>
                <w:rFonts w:ascii="Arial" w:hAnsi="Arial" w:cs="Arial"/>
                <w:sz w:val="18"/>
                <w:szCs w:val="18"/>
              </w:rPr>
              <w:t>ECSM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does not provide </w:t>
            </w:r>
            <w:r w:rsidR="003779E5" w:rsidRPr="00951D9F">
              <w:rPr>
                <w:rFonts w:ascii="Arial" w:hAnsi="Arial" w:cs="Arial"/>
                <w:sz w:val="18"/>
                <w:szCs w:val="18"/>
              </w:rPr>
              <w:t>administrative</w:t>
            </w:r>
            <w:r w:rsidR="000657D4" w:rsidRPr="00951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0BB3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="00B72DC6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51D9F">
              <w:rPr>
                <w:rFonts w:ascii="Arial" w:hAnsi="Arial" w:cs="Arial"/>
                <w:sz w:val="18"/>
                <w:szCs w:val="18"/>
              </w:rPr>
              <w:t>unofficial auditors.</w:t>
            </w:r>
          </w:p>
          <w:p w:rsidR="00822E2D" w:rsidRPr="00951D9F" w:rsidRDefault="00822E2D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22E2D" w:rsidRPr="00951D9F" w:rsidRDefault="00300201" w:rsidP="001B01DC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822E2D" w:rsidRPr="00951D9F">
              <w:rPr>
                <w:rFonts w:ascii="Arial" w:hAnsi="Arial" w:cs="Arial"/>
                <w:sz w:val="18"/>
                <w:szCs w:val="18"/>
                <w:u w:val="single"/>
              </w:rPr>
              <w:t xml:space="preserve">uditors </w:t>
            </w:r>
            <w:r w:rsidRPr="00951D9F">
              <w:rPr>
                <w:rFonts w:ascii="Arial" w:hAnsi="Arial" w:cs="Arial"/>
                <w:sz w:val="18"/>
                <w:szCs w:val="18"/>
                <w:u w:val="single"/>
              </w:rPr>
              <w:t xml:space="preserve">approved by the Dean’s Office </w:t>
            </w:r>
            <w:r w:rsidR="00822E2D" w:rsidRPr="00951D9F">
              <w:rPr>
                <w:rFonts w:ascii="Arial" w:hAnsi="Arial" w:cs="Arial"/>
                <w:sz w:val="18"/>
                <w:szCs w:val="18"/>
                <w:u w:val="single"/>
              </w:rPr>
              <w:t>consist of</w:t>
            </w:r>
            <w:r w:rsidR="00822E2D" w:rsidRPr="00951D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22E2D" w:rsidRPr="00951D9F" w:rsidRDefault="00822E2D" w:rsidP="00951D9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Approved alumni auditors</w:t>
            </w:r>
          </w:p>
          <w:p w:rsidR="00822E2D" w:rsidRPr="00951D9F" w:rsidRDefault="00822E2D" w:rsidP="00951D9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PhD students</w:t>
            </w:r>
          </w:p>
          <w:p w:rsidR="00822E2D" w:rsidRPr="00951D9F" w:rsidRDefault="00B02FD2" w:rsidP="00951D9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GSIs/R</w:t>
            </w:r>
            <w:r w:rsidR="00822E2D" w:rsidRPr="00951D9F">
              <w:rPr>
                <w:rFonts w:ascii="Arial" w:hAnsi="Arial" w:cs="Arial"/>
                <w:sz w:val="18"/>
                <w:szCs w:val="18"/>
              </w:rPr>
              <w:t>eaders/TAs</w:t>
            </w:r>
          </w:p>
          <w:p w:rsidR="00822E2D" w:rsidRPr="00951D9F" w:rsidRDefault="00B02FD2" w:rsidP="00951D9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Visiting S</w:t>
            </w:r>
            <w:r w:rsidR="00822E2D" w:rsidRPr="00951D9F">
              <w:rPr>
                <w:rFonts w:ascii="Arial" w:hAnsi="Arial" w:cs="Arial"/>
                <w:sz w:val="18"/>
                <w:szCs w:val="18"/>
              </w:rPr>
              <w:t>cholars</w:t>
            </w:r>
          </w:p>
          <w:p w:rsidR="00822E2D" w:rsidRPr="00951D9F" w:rsidRDefault="00822E2D" w:rsidP="00951D9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Faculty</w:t>
            </w:r>
          </w:p>
          <w:p w:rsidR="00822E2D" w:rsidRPr="00951D9F" w:rsidRDefault="00822E2D" w:rsidP="00951D9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Concurrent enrollees (e.g. University Extension approved by the Program Office)</w:t>
            </w:r>
          </w:p>
          <w:p w:rsidR="009C7C84" w:rsidRDefault="009C7C84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9C7C84" w:rsidRDefault="009C7C84" w:rsidP="001B01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cont</w:t>
            </w:r>
            <w:r w:rsidR="00134787">
              <w:rPr>
                <w:rFonts w:ascii="Arial" w:hAnsi="Arial" w:cs="Arial"/>
                <w:sz w:val="18"/>
                <w:szCs w:val="18"/>
              </w:rPr>
              <w:t>act the Senior Assistant Dean for</w:t>
            </w:r>
            <w:r>
              <w:rPr>
                <w:rFonts w:ascii="Arial" w:hAnsi="Arial" w:cs="Arial"/>
                <w:sz w:val="18"/>
                <w:szCs w:val="18"/>
              </w:rPr>
              <w:t xml:space="preserve"> Instructio</w:t>
            </w:r>
            <w:r w:rsidR="00134787">
              <w:rPr>
                <w:rFonts w:ascii="Arial" w:hAnsi="Arial" w:cs="Arial"/>
                <w:sz w:val="18"/>
                <w:szCs w:val="18"/>
              </w:rPr>
              <w:t>n, Jay Stowsky, for more information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44C8" w:rsidRPr="00951D9F" w:rsidRDefault="009144C8" w:rsidP="001B01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E9" w:rsidRPr="00951D9F" w:rsidTr="00951D9F">
        <w:tc>
          <w:tcPr>
            <w:tcW w:w="1818" w:type="dxa"/>
            <w:shd w:val="clear" w:color="auto" w:fill="E6E6E6"/>
          </w:tcPr>
          <w:p w:rsidR="008132C3" w:rsidRPr="00951D9F" w:rsidRDefault="008132C3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26E9" w:rsidRPr="00951D9F" w:rsidRDefault="00C45D42" w:rsidP="000D0B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D9F">
              <w:rPr>
                <w:rFonts w:ascii="Arial" w:hAnsi="Arial" w:cs="Arial"/>
                <w:b/>
                <w:sz w:val="18"/>
                <w:szCs w:val="18"/>
              </w:rPr>
              <w:t xml:space="preserve">Bear 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– Haas’ </w:t>
            </w:r>
            <w:r w:rsidR="00FC24A3" w:rsidRPr="00951D9F">
              <w:rPr>
                <w:rFonts w:ascii="Arial" w:hAnsi="Arial" w:cs="Arial"/>
                <w:sz w:val="18"/>
                <w:szCs w:val="18"/>
              </w:rPr>
              <w:t>Research Comput</w:t>
            </w:r>
            <w:r w:rsidR="000D0BB3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7650" w:type="dxa"/>
          </w:tcPr>
          <w:p w:rsidR="008132C3" w:rsidRPr="00951D9F" w:rsidRDefault="008132C3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3F60A9" w:rsidRPr="00951D9F" w:rsidRDefault="008E26E9" w:rsidP="001B01DC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Bear is H</w:t>
            </w:r>
            <w:r w:rsidR="003F60A9" w:rsidRPr="00951D9F">
              <w:rPr>
                <w:rFonts w:ascii="Arial" w:hAnsi="Arial" w:cs="Arial"/>
                <w:sz w:val="18"/>
                <w:szCs w:val="18"/>
              </w:rPr>
              <w:t xml:space="preserve">aas’ </w:t>
            </w:r>
            <w:r w:rsidR="00375F37">
              <w:rPr>
                <w:rFonts w:ascii="Arial" w:hAnsi="Arial" w:cs="Arial"/>
                <w:sz w:val="18"/>
                <w:szCs w:val="18"/>
              </w:rPr>
              <w:t>12</w:t>
            </w:r>
            <w:r w:rsidR="00937CD0">
              <w:rPr>
                <w:rFonts w:ascii="Arial" w:hAnsi="Arial" w:cs="Arial"/>
                <w:sz w:val="18"/>
                <w:szCs w:val="18"/>
              </w:rPr>
              <w:t xml:space="preserve">-compute node </w:t>
            </w:r>
            <w:r w:rsidR="00A31C87" w:rsidRPr="00951D9F">
              <w:rPr>
                <w:rFonts w:ascii="Arial" w:hAnsi="Arial" w:cs="Arial"/>
                <w:sz w:val="18"/>
                <w:szCs w:val="18"/>
              </w:rPr>
              <w:t>High Performance Research Comput</w:t>
            </w:r>
            <w:r w:rsidR="000D0BB3">
              <w:rPr>
                <w:rFonts w:ascii="Arial" w:hAnsi="Arial" w:cs="Arial"/>
                <w:sz w:val="18"/>
                <w:szCs w:val="18"/>
              </w:rPr>
              <w:t>er</w:t>
            </w:r>
            <w:r w:rsidR="003F60A9" w:rsidRPr="00951D9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37CD0">
              <w:rPr>
                <w:rFonts w:ascii="Arial" w:hAnsi="Arial" w:cs="Arial"/>
                <w:sz w:val="18"/>
                <w:szCs w:val="18"/>
              </w:rPr>
              <w:t>a</w:t>
            </w:r>
            <w:r w:rsidR="00A31C87" w:rsidRPr="00951D9F">
              <w:rPr>
                <w:rFonts w:ascii="Arial" w:hAnsi="Arial" w:cs="Arial"/>
                <w:sz w:val="18"/>
                <w:szCs w:val="18"/>
              </w:rPr>
              <w:t xml:space="preserve"> Linux</w:t>
            </w:r>
            <w:r w:rsidR="00937CD0">
              <w:rPr>
                <w:rFonts w:ascii="Arial" w:hAnsi="Arial" w:cs="Arial"/>
                <w:sz w:val="18"/>
                <w:szCs w:val="18"/>
              </w:rPr>
              <w:t xml:space="preserve"> software/Dell hardware platform that is </w:t>
            </w:r>
            <w:r w:rsidR="00A31C87" w:rsidRPr="00951D9F">
              <w:rPr>
                <w:rFonts w:ascii="Arial" w:hAnsi="Arial" w:cs="Arial"/>
                <w:sz w:val="18"/>
                <w:szCs w:val="18"/>
              </w:rPr>
              <w:t>connected to 22</w:t>
            </w:r>
            <w:r w:rsidR="003F60A9" w:rsidRPr="00951D9F">
              <w:rPr>
                <w:rFonts w:ascii="Arial" w:hAnsi="Arial" w:cs="Arial"/>
                <w:sz w:val="18"/>
                <w:szCs w:val="18"/>
              </w:rPr>
              <w:t xml:space="preserve"> Terabytes of storage.</w:t>
            </w:r>
          </w:p>
          <w:p w:rsidR="003F60A9" w:rsidRPr="00951D9F" w:rsidRDefault="003F60A9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CD0" w:rsidRDefault="00A31C87" w:rsidP="001B01DC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 xml:space="preserve">Users must use the </w:t>
            </w:r>
            <w:r w:rsidR="00937CD0">
              <w:rPr>
                <w:rFonts w:ascii="Arial" w:hAnsi="Arial" w:cs="Arial"/>
                <w:sz w:val="18"/>
                <w:szCs w:val="18"/>
              </w:rPr>
              <w:t>client, such as puTTY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to access Bear.  </w:t>
            </w:r>
            <w:r w:rsidR="006B2670">
              <w:rPr>
                <w:rFonts w:ascii="Arial" w:hAnsi="Arial" w:cs="Arial"/>
                <w:sz w:val="18"/>
                <w:szCs w:val="18"/>
              </w:rPr>
              <w:t>puTT</w:t>
            </w:r>
            <w:r w:rsidR="00937CD0">
              <w:rPr>
                <w:rFonts w:ascii="Arial" w:hAnsi="Arial" w:cs="Arial"/>
                <w:sz w:val="18"/>
                <w:szCs w:val="18"/>
              </w:rPr>
              <w:t>y can be downloaded here:</w:t>
            </w:r>
          </w:p>
          <w:p w:rsidR="00937CD0" w:rsidRDefault="009A3458" w:rsidP="001B01DC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37CD0" w:rsidRPr="0035566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http://www.chiark.greenend.org.uk/~sgtatham/putty/download.html</w:t>
              </w:r>
            </w:hyperlink>
          </w:p>
          <w:p w:rsidR="00937CD0" w:rsidRPr="00937CD0" w:rsidRDefault="00937CD0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26E9" w:rsidRDefault="00237D5E" w:rsidP="001B01DC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To aid with</w:t>
            </w:r>
            <w:r w:rsidR="008D7D93" w:rsidRPr="00951D9F">
              <w:rPr>
                <w:rFonts w:ascii="Arial" w:hAnsi="Arial" w:cs="Arial"/>
                <w:sz w:val="18"/>
                <w:szCs w:val="18"/>
              </w:rPr>
              <w:t xml:space="preserve"> your use of Bear, a </w:t>
            </w:r>
            <w:r w:rsidR="008D7D93" w:rsidRPr="00951D9F">
              <w:rPr>
                <w:rFonts w:ascii="Arial" w:hAnsi="Arial" w:cs="Arial"/>
                <w:b/>
                <w:i/>
                <w:sz w:val="18"/>
                <w:szCs w:val="18"/>
              </w:rPr>
              <w:t>Best Practices</w:t>
            </w:r>
            <w:r w:rsidR="008D7D93" w:rsidRPr="00951D9F">
              <w:rPr>
                <w:rFonts w:ascii="Arial" w:hAnsi="Arial" w:cs="Arial"/>
                <w:sz w:val="18"/>
                <w:szCs w:val="18"/>
              </w:rPr>
              <w:t xml:space="preserve"> document has been published </w:t>
            </w:r>
            <w:r w:rsidRPr="00951D9F">
              <w:rPr>
                <w:rFonts w:ascii="Arial" w:hAnsi="Arial" w:cs="Arial"/>
                <w:sz w:val="18"/>
                <w:szCs w:val="18"/>
              </w:rPr>
              <w:t>and can be found at:</w:t>
            </w:r>
            <w:r w:rsidR="00937CD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EB429A" w:rsidRPr="00951D9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http://groups.haas.berkeley.edu/HCS/research_computing/BearBestPractices.pdf</w:t>
              </w:r>
            </w:hyperlink>
          </w:p>
          <w:p w:rsidR="009144C8" w:rsidRPr="00951D9F" w:rsidRDefault="009144C8" w:rsidP="001B01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E69" w:rsidRPr="00951D9F" w:rsidTr="00951D9F">
        <w:tc>
          <w:tcPr>
            <w:tcW w:w="1818" w:type="dxa"/>
            <w:shd w:val="clear" w:color="auto" w:fill="E6E6E6"/>
          </w:tcPr>
          <w:p w:rsidR="00E21E69" w:rsidRPr="00E21E69" w:rsidRDefault="00E21E69" w:rsidP="001B01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bCourses </w:t>
            </w:r>
            <w:r>
              <w:rPr>
                <w:rFonts w:ascii="Arial" w:hAnsi="Arial" w:cs="Arial"/>
                <w:sz w:val="18"/>
                <w:szCs w:val="18"/>
              </w:rPr>
              <w:t>– Learning Management System (New)</w:t>
            </w:r>
          </w:p>
        </w:tc>
        <w:tc>
          <w:tcPr>
            <w:tcW w:w="7650" w:type="dxa"/>
          </w:tcPr>
          <w:p w:rsidR="00E21E69" w:rsidRDefault="00E21E69" w:rsidP="009E3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University’s new, Canvas-based learning management system for organizing and distributing course materials: </w:t>
            </w:r>
            <w:r w:rsidRPr="00E21E69">
              <w:rPr>
                <w:rFonts w:ascii="Arial" w:hAnsi="Arial" w:cs="Arial"/>
                <w:sz w:val="18"/>
                <w:szCs w:val="18"/>
              </w:rPr>
              <w:t>bcourses.berkeley.edu</w:t>
            </w:r>
          </w:p>
          <w:p w:rsidR="00E21E69" w:rsidRDefault="00E21E69" w:rsidP="009E3CB8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69" w:rsidRDefault="00E21E69" w:rsidP="009E3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Requires CalNet ID authentication.</w:t>
            </w:r>
          </w:p>
          <w:p w:rsidR="00E21E69" w:rsidRDefault="00E21E69" w:rsidP="009E3CB8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69" w:rsidRDefault="00E21E69" w:rsidP="009E3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online assistance: </w:t>
            </w:r>
            <w:hyperlink r:id="rId10" w:history="1">
              <w:r w:rsidRPr="001B7DD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https://bcourses.berkeley.edu/courses/1048627</w:t>
              </w:r>
            </w:hyperlink>
          </w:p>
          <w:p w:rsidR="00E21E69" w:rsidRPr="00E21E69" w:rsidRDefault="00E21E69" w:rsidP="009E3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D18" w:rsidRPr="00951D9F" w:rsidTr="00951D9F">
        <w:tc>
          <w:tcPr>
            <w:tcW w:w="1818" w:type="dxa"/>
            <w:shd w:val="clear" w:color="auto" w:fill="E6E6E6"/>
          </w:tcPr>
          <w:p w:rsidR="008132C3" w:rsidRPr="00951D9F" w:rsidRDefault="008132C3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D18" w:rsidRDefault="001859AA" w:rsidP="001B01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bSpace</w:t>
            </w:r>
            <w:r w:rsidR="004F0FAD" w:rsidRPr="00951D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0FAD" w:rsidRPr="00951D9F">
              <w:rPr>
                <w:rFonts w:ascii="Arial" w:hAnsi="Arial" w:cs="Arial"/>
                <w:sz w:val="18"/>
                <w:szCs w:val="18"/>
              </w:rPr>
              <w:t>–  Learning Management System</w:t>
            </w:r>
          </w:p>
          <w:p w:rsidR="000D0BB3" w:rsidRDefault="000D0BB3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BB3" w:rsidRDefault="000D0BB3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BB3" w:rsidRPr="00951D9F" w:rsidRDefault="000D0BB3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826E5F" w:rsidRDefault="00826E5F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369" w:rsidRDefault="00677369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369" w:rsidRDefault="00677369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369" w:rsidRDefault="00677369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369" w:rsidRDefault="00677369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6E5F" w:rsidRDefault="00826E5F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D18" w:rsidRPr="00951D9F" w:rsidRDefault="000D0BB3" w:rsidP="001B0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D9F">
              <w:rPr>
                <w:rFonts w:ascii="Arial" w:hAnsi="Arial" w:cs="Arial"/>
                <w:b/>
                <w:sz w:val="18"/>
                <w:szCs w:val="18"/>
              </w:rPr>
              <w:t>Study.Net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electronic readers</w:t>
            </w:r>
          </w:p>
        </w:tc>
        <w:tc>
          <w:tcPr>
            <w:tcW w:w="7650" w:type="dxa"/>
          </w:tcPr>
          <w:p w:rsidR="008132C3" w:rsidRPr="00951D9F" w:rsidRDefault="008132C3" w:rsidP="009E3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369" w:rsidRDefault="00D67818" w:rsidP="001B01D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bSpace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1E69">
              <w:rPr>
                <w:rFonts w:ascii="Arial" w:hAnsi="Arial" w:cs="Arial"/>
                <w:sz w:val="18"/>
                <w:szCs w:val="18"/>
              </w:rPr>
              <w:t xml:space="preserve">is the campus’ </w:t>
            </w:r>
            <w:r>
              <w:rPr>
                <w:rFonts w:ascii="Arial" w:hAnsi="Arial" w:cs="Arial"/>
                <w:sz w:val="18"/>
                <w:szCs w:val="18"/>
              </w:rPr>
              <w:t xml:space="preserve">learning management system </w:t>
            </w:r>
            <w:r w:rsidR="00E21E69">
              <w:rPr>
                <w:rFonts w:ascii="Arial" w:hAnsi="Arial" w:cs="Arial"/>
                <w:sz w:val="18"/>
                <w:szCs w:val="18"/>
              </w:rPr>
              <w:t xml:space="preserve">that will be replaced by bCourses </w:t>
            </w:r>
            <w:r w:rsidR="00677369">
              <w:rPr>
                <w:rFonts w:ascii="Arial" w:hAnsi="Arial" w:cs="Arial"/>
                <w:sz w:val="18"/>
                <w:szCs w:val="18"/>
              </w:rPr>
              <w:t xml:space="preserve">by Spring 2015..  It is currently still available for faculty to support course sites.  However, this system will be </w:t>
            </w:r>
            <w:r w:rsidR="00677369" w:rsidRPr="00CB69E4">
              <w:rPr>
                <w:rFonts w:ascii="Arial" w:hAnsi="Arial" w:cs="Arial"/>
                <w:sz w:val="18"/>
                <w:szCs w:val="18"/>
                <w:u w:val="single"/>
              </w:rPr>
              <w:t>decommissioned by Spring 2015</w:t>
            </w:r>
            <w:r w:rsidR="00677369">
              <w:rPr>
                <w:rFonts w:ascii="Arial" w:hAnsi="Arial" w:cs="Arial"/>
                <w:sz w:val="18"/>
                <w:szCs w:val="18"/>
              </w:rPr>
              <w:t xml:space="preserve">.  It is highly recommended that faculty use or transition to the aforementioned bCourses as soon as possible. </w:t>
            </w:r>
          </w:p>
          <w:p w:rsidR="00677369" w:rsidRDefault="00677369" w:rsidP="001B01DC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2C7" w:rsidRPr="00951D9F" w:rsidRDefault="009A3458" w:rsidP="001B01DC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67818" w:rsidRPr="00AA4A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https://bspace.berkeley.edu/</w:t>
              </w:r>
            </w:hyperlink>
            <w:r w:rsidR="00D678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6E5F" w:rsidRDefault="00826E5F" w:rsidP="004F1DE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5D11" w:rsidRDefault="00826E5F" w:rsidP="004F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online assistance, please </w:t>
            </w:r>
            <w:r w:rsidR="00D678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see the bSpace Help site</w:t>
            </w:r>
            <w:r w:rsidR="009144C8">
              <w:rPr>
                <w:rFonts w:ascii="Arial" w:hAnsi="Arial" w:cs="Arial"/>
                <w:sz w:val="18"/>
                <w:szCs w:val="18"/>
              </w:rPr>
              <w:t xml:space="preserve"> at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2" w:history="1">
              <w:r w:rsidRPr="00AA4A2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http://bspacehelp.berkeley.edu/</w:t>
              </w:r>
            </w:hyperlink>
          </w:p>
          <w:p w:rsidR="00826E5F" w:rsidRDefault="00826E5F" w:rsidP="004F1DEE">
            <w:pPr>
              <w:rPr>
                <w:rFonts w:ascii="Arial" w:hAnsi="Arial" w:cs="Arial"/>
                <w:sz w:val="18"/>
                <w:szCs w:val="18"/>
              </w:rPr>
            </w:pPr>
          </w:p>
          <w:p w:rsidR="00D67818" w:rsidRDefault="00D67818" w:rsidP="004F1DEE">
            <w:pPr>
              <w:rPr>
                <w:rFonts w:ascii="Arial" w:hAnsi="Arial" w:cs="Arial"/>
                <w:sz w:val="18"/>
                <w:szCs w:val="18"/>
              </w:rPr>
            </w:pPr>
            <w:r w:rsidRPr="00826E5F">
              <w:rPr>
                <w:rFonts w:ascii="Arial" w:hAnsi="Arial" w:cs="Arial"/>
                <w:b/>
                <w:sz w:val="18"/>
                <w:szCs w:val="18"/>
              </w:rPr>
              <w:t>Course mailing lists</w:t>
            </w:r>
            <w:r>
              <w:rPr>
                <w:rFonts w:ascii="Arial" w:hAnsi="Arial" w:cs="Arial"/>
                <w:sz w:val="18"/>
                <w:szCs w:val="18"/>
              </w:rPr>
              <w:t xml:space="preserve"> (i.e. course email alias) </w:t>
            </w:r>
            <w:r w:rsidR="00140EA1">
              <w:rPr>
                <w:rFonts w:ascii="Arial" w:hAnsi="Arial" w:cs="Arial"/>
                <w:sz w:val="18"/>
                <w:szCs w:val="18"/>
              </w:rPr>
              <w:t>can be found as a tool</w:t>
            </w:r>
            <w:r w:rsidR="00826E5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8090E">
              <w:rPr>
                <w:rFonts w:ascii="Arial" w:hAnsi="Arial" w:cs="Arial"/>
                <w:sz w:val="18"/>
                <w:szCs w:val="18"/>
              </w:rPr>
              <w:t xml:space="preserve">referred to as the </w:t>
            </w:r>
            <w:r w:rsidR="00826E5F">
              <w:rPr>
                <w:rFonts w:ascii="Arial" w:hAnsi="Arial" w:cs="Arial"/>
                <w:sz w:val="18"/>
                <w:szCs w:val="18"/>
              </w:rPr>
              <w:t xml:space="preserve">Email Archive) within </w:t>
            </w:r>
            <w:r w:rsidR="00140EA1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>
              <w:rPr>
                <w:rFonts w:ascii="Arial" w:hAnsi="Arial" w:cs="Arial"/>
                <w:sz w:val="18"/>
                <w:szCs w:val="18"/>
              </w:rPr>
              <w:t>bSpace course site</w:t>
            </w:r>
            <w:r w:rsidR="00140EA1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0D0BB3" w:rsidRDefault="000D0BB3" w:rsidP="004F1D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EA1" w:rsidRDefault="000D0BB3" w:rsidP="004F1D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Study.Net is </w:t>
            </w:r>
            <w:r w:rsidR="000A471D">
              <w:rPr>
                <w:rFonts w:ascii="Arial" w:hAnsi="Arial" w:cs="Arial"/>
                <w:sz w:val="18"/>
                <w:szCs w:val="18"/>
              </w:rPr>
              <w:t xml:space="preserve">a vendor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 Haas </w:t>
            </w:r>
            <w:r w:rsidR="000A471D">
              <w:rPr>
                <w:rFonts w:ascii="Arial" w:hAnsi="Arial" w:cs="Arial"/>
                <w:sz w:val="18"/>
                <w:szCs w:val="18"/>
              </w:rPr>
              <w:t>employs for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electronic course readers.  Your Faculty Assistant can help you assemble your online reader.  Or, you can 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>
              <w:rPr>
                <w:rFonts w:ascii="Arial" w:hAnsi="Arial" w:cs="Arial"/>
                <w:sz w:val="18"/>
                <w:szCs w:val="18"/>
              </w:rPr>
              <w:t>Dave Stuckey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hyperlink r:id="rId13" w:history="1">
              <w:r w:rsidR="006D34AB" w:rsidRPr="005A4A07">
                <w:rPr>
                  <w:rStyle w:val="Hyperlink"/>
                  <w:rFonts w:ascii="Arial" w:hAnsi="Arial" w:cs="Arial"/>
                  <w:sz w:val="18"/>
                  <w:szCs w:val="18"/>
                </w:rPr>
                <w:t>dstuckey@haas.berkeley.edu</w:t>
              </w:r>
            </w:hyperlink>
            <w:r w:rsidRPr="00951D9F">
              <w:rPr>
                <w:rFonts w:ascii="Arial" w:hAnsi="Arial" w:cs="Arial"/>
                <w:sz w:val="18"/>
                <w:szCs w:val="18"/>
              </w:rPr>
              <w:t>) for assistance</w:t>
            </w:r>
            <w:r>
              <w:rPr>
                <w:rFonts w:ascii="Arial" w:hAnsi="Arial" w:cs="Arial"/>
                <w:sz w:val="18"/>
                <w:szCs w:val="18"/>
              </w:rPr>
              <w:t>.  You can access S</w:t>
            </w:r>
            <w:r w:rsidRPr="00951D9F">
              <w:rPr>
                <w:rFonts w:ascii="Arial" w:hAnsi="Arial" w:cs="Arial"/>
                <w:sz w:val="18"/>
                <w:szCs w:val="18"/>
              </w:rPr>
              <w:t>tudy.Net</w:t>
            </w:r>
            <w:r>
              <w:rPr>
                <w:rFonts w:ascii="Arial" w:hAnsi="Arial" w:cs="Arial"/>
                <w:sz w:val="18"/>
                <w:szCs w:val="18"/>
              </w:rPr>
              <w:t xml:space="preserve"> at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951D9F">
                <w:rPr>
                  <w:rStyle w:val="Hyperlink"/>
                  <w:rFonts w:ascii="Arial" w:hAnsi="Arial" w:cs="Arial"/>
                  <w:sz w:val="18"/>
                  <w:szCs w:val="18"/>
                </w:rPr>
                <w:t>www.study.net</w:t>
              </w:r>
            </w:hyperlink>
            <w:r w:rsidRPr="00951D9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44C8" w:rsidRPr="00951D9F" w:rsidRDefault="009144C8" w:rsidP="004F1D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BB3" w:rsidRPr="00951D9F" w:rsidTr="00951D9F">
        <w:tc>
          <w:tcPr>
            <w:tcW w:w="1818" w:type="dxa"/>
            <w:shd w:val="clear" w:color="auto" w:fill="E6E6E6"/>
          </w:tcPr>
          <w:p w:rsidR="000D0BB3" w:rsidRDefault="000D0BB3" w:rsidP="000D0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BB3" w:rsidRPr="00951D9F" w:rsidRDefault="000D0BB3" w:rsidP="000D0B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0D0BB3" w:rsidRPr="00951D9F" w:rsidRDefault="000D0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</w:tcPr>
          <w:p w:rsidR="000D0BB3" w:rsidRDefault="000D0BB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369" w:rsidRDefault="00677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Haas is a part of the University’</w:t>
            </w:r>
            <w:r w:rsidR="007A146C">
              <w:rPr>
                <w:rFonts w:ascii="Arial" w:hAnsi="Arial" w:cs="Arial"/>
                <w:sz w:val="18"/>
                <w:szCs w:val="18"/>
              </w:rPr>
              <w:t>s Google Apps for Education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productivity suite, bConnected, which is composed of email (bMail), calendaring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bCal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and cloud storage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bDrive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services.</w:t>
            </w:r>
          </w:p>
          <w:p w:rsidR="00677369" w:rsidRDefault="0067736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369" w:rsidRDefault="00677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bconnected.berkeley.edu </w:t>
            </w:r>
          </w:p>
          <w:p w:rsidR="00677369" w:rsidRDefault="0067736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369" w:rsidRDefault="00677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Haas community will receive a Haas-based email address (i.e. @haas.berkeley.edu) that will serve as an alias or redirecting address that will redirect your @haas email to your @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berkeley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email account.</w:t>
            </w:r>
          </w:p>
          <w:p w:rsidR="00677369" w:rsidRDefault="0067736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369" w:rsidRDefault="00677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primary email account will be based on your campus (i.e. @berkeley.edu) email address.</w:t>
            </w:r>
          </w:p>
          <w:p w:rsidR="00677369" w:rsidRDefault="0067736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7369" w:rsidRDefault="00677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more information, go to: </w:t>
            </w:r>
            <w:hyperlink r:id="rId15" w:history="1">
              <w:r w:rsidRPr="001B7DD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http://groups.haas.berkeley.edu/hcs/howdoi/bconnected/bconnected.html</w:t>
              </w:r>
            </w:hyperlink>
          </w:p>
          <w:p w:rsidR="009144C8" w:rsidRPr="00951D9F" w:rsidRDefault="009144C8" w:rsidP="006773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BB3" w:rsidRPr="00951D9F" w:rsidTr="00951D9F">
        <w:tc>
          <w:tcPr>
            <w:tcW w:w="1818" w:type="dxa"/>
            <w:shd w:val="clear" w:color="auto" w:fill="E6E6E6"/>
          </w:tcPr>
          <w:p w:rsidR="000D0BB3" w:rsidRDefault="000D0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0BB3" w:rsidRDefault="000D0B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Grading</w:t>
            </w:r>
          </w:p>
          <w:p w:rsidR="000D0BB3" w:rsidRPr="00951D9F" w:rsidRDefault="000D0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</w:tcPr>
          <w:p w:rsidR="000D0BB3" w:rsidRDefault="000D0BB3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BB3" w:rsidRDefault="000D0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Final course grades for students are submitted to campus’ </w:t>
            </w:r>
            <w:r w:rsidRPr="006D34AB">
              <w:rPr>
                <w:rFonts w:ascii="Arial" w:hAnsi="Arial" w:cs="Arial"/>
                <w:b/>
                <w:sz w:val="18"/>
                <w:szCs w:val="18"/>
              </w:rPr>
              <w:t>BearFacts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 System at </w:t>
            </w:r>
            <w:hyperlink r:id="rId16" w:history="1">
              <w:r w:rsidRPr="00AA4A2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http://bearfacts.berkeley.edu/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44C8" w:rsidRPr="00951D9F" w:rsidRDefault="009144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6C6" w:rsidRPr="00951D9F" w:rsidTr="00951D9F">
        <w:tc>
          <w:tcPr>
            <w:tcW w:w="1818" w:type="dxa"/>
            <w:shd w:val="clear" w:color="auto" w:fill="E6E6E6"/>
          </w:tcPr>
          <w:p w:rsidR="008132C3" w:rsidRPr="00951D9F" w:rsidRDefault="00813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66C6" w:rsidRPr="00951D9F" w:rsidRDefault="00AD6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D9F">
              <w:rPr>
                <w:rFonts w:ascii="Arial" w:hAnsi="Arial" w:cs="Arial"/>
                <w:b/>
                <w:sz w:val="18"/>
                <w:szCs w:val="18"/>
              </w:rPr>
              <w:t>Graduate Student Instructors (GSIs)</w:t>
            </w:r>
          </w:p>
        </w:tc>
        <w:tc>
          <w:tcPr>
            <w:tcW w:w="7650" w:type="dxa"/>
          </w:tcPr>
          <w:p w:rsidR="008132C3" w:rsidRPr="00951D9F" w:rsidRDefault="008132C3">
            <w:pPr>
              <w:rPr>
                <w:rFonts w:ascii="Arial" w:hAnsi="Arial" w:cs="Arial"/>
                <w:sz w:val="18"/>
                <w:szCs w:val="18"/>
              </w:rPr>
            </w:pPr>
          </w:p>
          <w:p w:rsidR="00AF2C3A" w:rsidRDefault="00826E5F" w:rsidP="00140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Instructions on how to hire </w:t>
            </w:r>
            <w:r w:rsidR="001620BB" w:rsidRPr="00951D9F">
              <w:rPr>
                <w:rFonts w:ascii="Arial" w:hAnsi="Arial" w:cs="Arial"/>
                <w:sz w:val="18"/>
                <w:szCs w:val="18"/>
              </w:rPr>
              <w:t>Graduate Student Instructors</w:t>
            </w:r>
            <w:r>
              <w:rPr>
                <w:rFonts w:ascii="Arial" w:hAnsi="Arial" w:cs="Arial"/>
                <w:sz w:val="18"/>
                <w:szCs w:val="18"/>
              </w:rPr>
              <w:t xml:space="preserve"> (GSIs) </w:t>
            </w:r>
            <w:r w:rsidR="001620BB" w:rsidRPr="00951D9F">
              <w:rPr>
                <w:rFonts w:ascii="Arial" w:hAnsi="Arial" w:cs="Arial"/>
                <w:sz w:val="18"/>
                <w:szCs w:val="18"/>
              </w:rPr>
              <w:t xml:space="preserve">can be found at: </w:t>
            </w:r>
            <w:hyperlink r:id="rId17" w:history="1">
              <w:r w:rsidR="001620BB" w:rsidRPr="00951D9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http://groups.haas.berkeley.edu/gsi/</w:t>
              </w:r>
            </w:hyperlink>
          </w:p>
          <w:p w:rsidR="009144C8" w:rsidRPr="00951D9F" w:rsidRDefault="009144C8" w:rsidP="00140E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4C8" w:rsidRPr="00951D9F" w:rsidTr="00BD4DDE">
        <w:tc>
          <w:tcPr>
            <w:tcW w:w="1818" w:type="dxa"/>
            <w:shd w:val="clear" w:color="auto" w:fill="E6E6E6"/>
          </w:tcPr>
          <w:p w:rsidR="009144C8" w:rsidRDefault="009144C8" w:rsidP="00BD4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44C8" w:rsidRDefault="009144C8" w:rsidP="00BD4D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I?</w:t>
            </w:r>
          </w:p>
          <w:p w:rsidR="009144C8" w:rsidRPr="00951D9F" w:rsidRDefault="009144C8" w:rsidP="00BD4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</w:tcPr>
          <w:p w:rsidR="009144C8" w:rsidRDefault="009144C8" w:rsidP="00BD4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4C8" w:rsidRDefault="009144C8" w:rsidP="00BD4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find </w:t>
            </w:r>
            <w:r w:rsidR="009A3A0D">
              <w:rPr>
                <w:rFonts w:ascii="Arial" w:hAnsi="Arial" w:cs="Arial"/>
                <w:sz w:val="18"/>
                <w:szCs w:val="18"/>
              </w:rPr>
              <w:t>answers to variety of</w:t>
            </w:r>
            <w:r>
              <w:rPr>
                <w:rFonts w:ascii="Arial" w:hAnsi="Arial" w:cs="Arial"/>
                <w:sz w:val="18"/>
                <w:szCs w:val="18"/>
              </w:rPr>
              <w:t xml:space="preserve"> technical issues at our “</w:t>
            </w:r>
            <w:r w:rsidRPr="000D0BB3">
              <w:rPr>
                <w:rFonts w:ascii="Arial" w:hAnsi="Arial" w:cs="Arial"/>
                <w:b/>
                <w:sz w:val="18"/>
                <w:szCs w:val="18"/>
              </w:rPr>
              <w:t>How Do I?</w:t>
            </w:r>
            <w:r>
              <w:rPr>
                <w:rFonts w:ascii="Arial" w:hAnsi="Arial" w:cs="Arial"/>
                <w:sz w:val="18"/>
                <w:szCs w:val="18"/>
              </w:rPr>
              <w:t xml:space="preserve">” technical support site: </w:t>
            </w:r>
            <w:hyperlink r:id="rId18" w:history="1">
              <w:r w:rsidRPr="00AA4A2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http://groups.haas.berkeley.edu/HCS/howdoi.html</w:t>
              </w:r>
            </w:hyperlink>
          </w:p>
          <w:p w:rsidR="009144C8" w:rsidRPr="00951D9F" w:rsidRDefault="009144C8" w:rsidP="00BD4D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EA1" w:rsidRPr="00951D9F" w:rsidTr="00951D9F">
        <w:tc>
          <w:tcPr>
            <w:tcW w:w="1818" w:type="dxa"/>
            <w:shd w:val="clear" w:color="auto" w:fill="E6E6E6"/>
          </w:tcPr>
          <w:p w:rsidR="00677684" w:rsidRDefault="006776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0EA1" w:rsidRPr="00951D9F" w:rsidRDefault="00140E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Network Access</w:t>
            </w:r>
          </w:p>
        </w:tc>
        <w:tc>
          <w:tcPr>
            <w:tcW w:w="7650" w:type="dxa"/>
          </w:tcPr>
          <w:p w:rsidR="00677684" w:rsidRDefault="00677684" w:rsidP="00E763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0EA1" w:rsidRDefault="00140EA1" w:rsidP="00E76302">
            <w:pPr>
              <w:rPr>
                <w:rFonts w:ascii="Arial" w:hAnsi="Arial" w:cs="Arial"/>
                <w:sz w:val="18"/>
                <w:szCs w:val="18"/>
              </w:rPr>
            </w:pPr>
            <w:r w:rsidRPr="00140EA1">
              <w:rPr>
                <w:rFonts w:ascii="Arial" w:hAnsi="Arial" w:cs="Arial"/>
                <w:b/>
                <w:sz w:val="18"/>
                <w:szCs w:val="18"/>
              </w:rPr>
              <w:t>Wired</w:t>
            </w:r>
            <w:r>
              <w:rPr>
                <w:rFonts w:ascii="Arial" w:hAnsi="Arial" w:cs="Arial"/>
                <w:sz w:val="18"/>
                <w:szCs w:val="18"/>
              </w:rPr>
              <w:t xml:space="preserve">: Each faculty office has a network port with a specific IP address dedicated for your computer.  Please contact Help Desk </w:t>
            </w:r>
            <w:r w:rsidR="00826E5F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9144C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ssistance with </w:t>
            </w:r>
            <w:r w:rsidR="00E10708">
              <w:rPr>
                <w:rFonts w:ascii="Arial" w:hAnsi="Arial" w:cs="Arial"/>
                <w:sz w:val="18"/>
                <w:szCs w:val="18"/>
              </w:rPr>
              <w:t>configuring</w:t>
            </w:r>
            <w:r>
              <w:rPr>
                <w:rFonts w:ascii="Arial" w:hAnsi="Arial" w:cs="Arial"/>
                <w:sz w:val="18"/>
                <w:szCs w:val="18"/>
              </w:rPr>
              <w:t xml:space="preserve"> your computer for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network</w:t>
            </w:r>
            <w:r w:rsidR="00E10708">
              <w:rPr>
                <w:rFonts w:ascii="Arial" w:hAnsi="Arial" w:cs="Arial"/>
                <w:sz w:val="18"/>
                <w:szCs w:val="18"/>
              </w:rPr>
              <w:t xml:space="preserve"> access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0EA1" w:rsidRDefault="00140EA1" w:rsidP="00E76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EA1" w:rsidRDefault="00140EA1" w:rsidP="00140EA1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140EA1">
              <w:rPr>
                <w:rFonts w:ascii="Arial" w:hAnsi="Arial" w:cs="Arial"/>
                <w:b/>
                <w:sz w:val="18"/>
                <w:szCs w:val="18"/>
              </w:rPr>
              <w:t>Wireless</w:t>
            </w:r>
            <w:r>
              <w:rPr>
                <w:rFonts w:ascii="Arial" w:hAnsi="Arial" w:cs="Arial"/>
                <w:sz w:val="18"/>
                <w:szCs w:val="18"/>
              </w:rPr>
              <w:t xml:space="preserve">: Wireless </w:t>
            </w:r>
            <w:r w:rsidR="00E10708">
              <w:rPr>
                <w:rFonts w:ascii="Arial" w:hAnsi="Arial" w:cs="Arial"/>
                <w:sz w:val="18"/>
                <w:szCs w:val="18"/>
              </w:rPr>
              <w:t>coverage at Haas</w:t>
            </w:r>
            <w:r>
              <w:rPr>
                <w:rFonts w:ascii="Arial" w:hAnsi="Arial" w:cs="Arial"/>
                <w:sz w:val="18"/>
                <w:szCs w:val="18"/>
              </w:rPr>
              <w:t xml:space="preserve"> is provided by campus’ AirBears wireless network.  Laptops with a wireless card should be able to obtain a wireless signal.  You will need your CalNet ID to authenticate into the network.  For more information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AirBears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see: </w:t>
            </w:r>
            <w:hyperlink r:id="rId19" w:history="1">
              <w:r w:rsidRPr="00AA4A2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http://ist.berkeley.edu/airbears/</w:t>
              </w:r>
            </w:hyperlink>
          </w:p>
          <w:p w:rsidR="00CF5A3E" w:rsidRDefault="00CF5A3E" w:rsidP="00140EA1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CF5A3E" w:rsidRPr="00CF5A3E" w:rsidRDefault="00CF5A3E" w:rsidP="00140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Currently, both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AirBears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AirBears2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options are available.  </w:t>
            </w:r>
            <w:r w:rsidRPr="00CF5A3E">
              <w:rPr>
                <w:rFonts w:ascii="Arial" w:hAnsi="Arial" w:cs="Arial"/>
                <w:i/>
                <w:sz w:val="18"/>
                <w:szCs w:val="18"/>
              </w:rPr>
              <w:t>AirBears2 is the more robust and stable service and is the recommended service for eligible users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0EA1" w:rsidRDefault="00140EA1" w:rsidP="00140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CF5A3E" w:rsidRDefault="00CF5A3E" w:rsidP="00140E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Visitors to the University that do not have an official affiliation with the campus and therefore do not have CalNet credentials can use the campus’ guest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service, </w:t>
            </w:r>
            <w:proofErr w:type="spellStart"/>
            <w:r w:rsidRPr="00CF5A3E">
              <w:rPr>
                <w:rFonts w:ascii="Arial" w:hAnsi="Arial" w:cs="Arial"/>
                <w:i/>
                <w:sz w:val="18"/>
                <w:szCs w:val="18"/>
              </w:rPr>
              <w:t>CalVisitor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5A3E" w:rsidRDefault="00CF5A3E" w:rsidP="00140EA1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E01" w:rsidRDefault="00CF5A3E" w:rsidP="001C0E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longer gu</w:t>
            </w:r>
            <w:r w:rsidR="001C0E01">
              <w:rPr>
                <w:rFonts w:ascii="Arial" w:hAnsi="Arial" w:cs="Arial"/>
                <w:sz w:val="18"/>
                <w:szCs w:val="18"/>
              </w:rPr>
              <w:t xml:space="preserve">est </w:t>
            </w:r>
            <w:r>
              <w:rPr>
                <w:rFonts w:ascii="Arial" w:hAnsi="Arial" w:cs="Arial"/>
                <w:sz w:val="18"/>
                <w:szCs w:val="18"/>
              </w:rPr>
              <w:t xml:space="preserve">access is required, CalNet ID holders may sponsor users for longer term guest accounts by </w:t>
            </w:r>
            <w:r w:rsidR="001C0E01">
              <w:rPr>
                <w:rFonts w:ascii="Arial" w:hAnsi="Arial" w:cs="Arial"/>
                <w:sz w:val="18"/>
                <w:szCs w:val="18"/>
              </w:rPr>
              <w:t>following the directions found here:</w:t>
            </w:r>
          </w:p>
          <w:p w:rsidR="00756911" w:rsidRDefault="009A3458" w:rsidP="001C0E0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756911" w:rsidRPr="00AA4A2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http://ist.berkeley.edu/airbears/guest_account</w:t>
              </w:r>
            </w:hyperlink>
          </w:p>
          <w:p w:rsidR="001C0E01" w:rsidRPr="00951D9F" w:rsidRDefault="001C0E01" w:rsidP="00140E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354" w:rsidRPr="00951D9F" w:rsidTr="001E38B2">
        <w:tc>
          <w:tcPr>
            <w:tcW w:w="1818" w:type="dxa"/>
            <w:shd w:val="clear" w:color="auto" w:fill="E6E6E6"/>
          </w:tcPr>
          <w:p w:rsidR="00265354" w:rsidRPr="00951D9F" w:rsidRDefault="00265354" w:rsidP="001E38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354" w:rsidRPr="00951D9F" w:rsidRDefault="00265354" w:rsidP="001E38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Network </w:t>
            </w:r>
            <w:r w:rsidRPr="00951D9F">
              <w:rPr>
                <w:rFonts w:ascii="Arial" w:hAnsi="Arial" w:cs="Arial"/>
                <w:b/>
                <w:sz w:val="18"/>
                <w:szCs w:val="18"/>
              </w:rPr>
              <w:t>Storage Quotas</w:t>
            </w:r>
          </w:p>
          <w:p w:rsidR="00265354" w:rsidRPr="00951D9F" w:rsidRDefault="00265354" w:rsidP="001E38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</w:tcPr>
          <w:p w:rsidR="00265354" w:rsidRPr="00951D9F" w:rsidRDefault="00265354" w:rsidP="001E3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265354" w:rsidRPr="00951D9F" w:rsidRDefault="00265354" w:rsidP="001E38B2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The following are the standard limits for the various disk space quotas associated with your Haas computing account:</w:t>
            </w:r>
          </w:p>
          <w:p w:rsidR="00265354" w:rsidRPr="00951D9F" w:rsidRDefault="00265354" w:rsidP="001E38B2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7"/>
              <w:gridCol w:w="1800"/>
              <w:gridCol w:w="2520"/>
            </w:tblGrid>
            <w:tr w:rsidR="00265354" w:rsidRPr="00951D9F" w:rsidTr="001E38B2">
              <w:trPr>
                <w:jc w:val="center"/>
              </w:trPr>
              <w:tc>
                <w:tcPr>
                  <w:tcW w:w="1327" w:type="dxa"/>
                  <w:shd w:val="clear" w:color="auto" w:fill="E6E6E6"/>
                </w:tcPr>
                <w:p w:rsidR="00265354" w:rsidRPr="00951D9F" w:rsidRDefault="00265354" w:rsidP="001E38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1D9F">
                    <w:rPr>
                      <w:rFonts w:ascii="Arial" w:hAnsi="Arial" w:cs="Arial"/>
                      <w:b/>
                      <w:sz w:val="18"/>
                      <w:szCs w:val="18"/>
                    </w:rPr>
                    <w:t>Drive letter</w:t>
                  </w:r>
                </w:p>
              </w:tc>
              <w:tc>
                <w:tcPr>
                  <w:tcW w:w="1800" w:type="dxa"/>
                  <w:shd w:val="clear" w:color="auto" w:fill="E6E6E6"/>
                </w:tcPr>
                <w:p w:rsidR="00265354" w:rsidRPr="00951D9F" w:rsidRDefault="00265354" w:rsidP="001E38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1D9F">
                    <w:rPr>
                      <w:rFonts w:ascii="Arial" w:hAnsi="Arial" w:cs="Arial"/>
                      <w:b/>
                      <w:sz w:val="18"/>
                      <w:szCs w:val="18"/>
                    </w:rPr>
                    <w:t>Quota</w:t>
                  </w:r>
                </w:p>
              </w:tc>
              <w:tc>
                <w:tcPr>
                  <w:tcW w:w="2520" w:type="dxa"/>
                  <w:shd w:val="clear" w:color="auto" w:fill="E6E6E6"/>
                </w:tcPr>
                <w:p w:rsidR="00265354" w:rsidRPr="00951D9F" w:rsidRDefault="00265354" w:rsidP="001E38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1D9F">
                    <w:rPr>
                      <w:rFonts w:ascii="Arial" w:hAnsi="Arial" w:cs="Arial"/>
                      <w:b/>
                      <w:sz w:val="18"/>
                      <w:szCs w:val="18"/>
                    </w:rPr>
                    <w:t>Function</w:t>
                  </w:r>
                </w:p>
              </w:tc>
            </w:tr>
            <w:tr w:rsidR="00265354" w:rsidRPr="00951D9F" w:rsidTr="001E38B2">
              <w:trPr>
                <w:jc w:val="center"/>
              </w:trPr>
              <w:tc>
                <w:tcPr>
                  <w:tcW w:w="1327" w:type="dxa"/>
                </w:tcPr>
                <w:p w:rsidR="00265354" w:rsidRPr="00E349B7" w:rsidRDefault="00265354" w:rsidP="001E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H:\</w:t>
                  </w:r>
                </w:p>
              </w:tc>
              <w:tc>
                <w:tcPr>
                  <w:tcW w:w="1800" w:type="dxa"/>
                </w:tcPr>
                <w:p w:rsidR="00265354" w:rsidRPr="00951D9F" w:rsidRDefault="00FF0AD3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GB (20</w:t>
                  </w:r>
                  <w:r w:rsidR="00265354">
                    <w:rPr>
                      <w:rFonts w:ascii="Arial" w:hAnsi="Arial" w:cs="Arial"/>
                      <w:sz w:val="18"/>
                      <w:szCs w:val="18"/>
                    </w:rPr>
                    <w:t>00MB)</w:t>
                  </w:r>
                </w:p>
              </w:tc>
              <w:tc>
                <w:tcPr>
                  <w:tcW w:w="2520" w:type="dxa"/>
                </w:tcPr>
                <w:p w:rsidR="00265354" w:rsidRPr="00951D9F" w:rsidRDefault="00265354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D9F">
                    <w:rPr>
                      <w:rFonts w:ascii="Arial" w:hAnsi="Arial" w:cs="Arial"/>
                      <w:sz w:val="18"/>
                      <w:szCs w:val="18"/>
                    </w:rPr>
                    <w:t xml:space="preserve">Windows network storage; aka the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951D9F">
                        <w:rPr>
                          <w:rFonts w:ascii="Arial" w:hAnsi="Arial" w:cs="Arial"/>
                          <w:sz w:val="18"/>
                          <w:szCs w:val="18"/>
                        </w:rPr>
                        <w:t>Windows</w:t>
                      </w:r>
                    </w:smartTag>
                    <w:r w:rsidRPr="00951D9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951D9F"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</w:smartTag>
                    <w:smartTag w:uri="urn:schemas-microsoft-com:office:smarttags" w:element="PlaceType">
                      <w:r w:rsidRPr="00951D9F">
                        <w:rPr>
                          <w:rFonts w:ascii="Arial" w:hAnsi="Arial" w:cs="Arial"/>
                          <w:sz w:val="18"/>
                          <w:szCs w:val="18"/>
                        </w:rPr>
                        <w:t>Home</w:t>
                      </w:r>
                    </w:smartTag>
                    <w:smartTag w:uri="urn:schemas-microsoft-com:office:smarttags" w:element="PlaceName">
                      <w:r w:rsidRPr="00951D9F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</w:smartTag>
                  </w:smartTag>
                  <w:r w:rsidRPr="00951D9F">
                    <w:rPr>
                      <w:rFonts w:ascii="Arial" w:hAnsi="Arial" w:cs="Arial"/>
                      <w:sz w:val="18"/>
                      <w:szCs w:val="18"/>
                    </w:rPr>
                    <w:t xml:space="preserve"> directory</w:t>
                  </w:r>
                </w:p>
              </w:tc>
            </w:tr>
            <w:tr w:rsidR="00265354" w:rsidRPr="00951D9F" w:rsidTr="001E38B2">
              <w:trPr>
                <w:jc w:val="center"/>
              </w:trPr>
              <w:tc>
                <w:tcPr>
                  <w:tcW w:w="1327" w:type="dxa"/>
                </w:tcPr>
                <w:p w:rsidR="00265354" w:rsidRPr="00E349B7" w:rsidRDefault="00265354" w:rsidP="001E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I:\</w:t>
                  </w:r>
                </w:p>
              </w:tc>
              <w:tc>
                <w:tcPr>
                  <w:tcW w:w="1800" w:type="dxa"/>
                </w:tcPr>
                <w:p w:rsidR="00265354" w:rsidRPr="00951D9F" w:rsidRDefault="00265354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  <w:r w:rsidRPr="00951D9F">
                    <w:rPr>
                      <w:rFonts w:ascii="Arial" w:hAnsi="Arial" w:cs="Arial"/>
                      <w:sz w:val="18"/>
                      <w:szCs w:val="18"/>
                    </w:rPr>
                    <w:t xml:space="preserve"> MB</w:t>
                  </w:r>
                </w:p>
              </w:tc>
              <w:tc>
                <w:tcPr>
                  <w:tcW w:w="2520" w:type="dxa"/>
                </w:tcPr>
                <w:p w:rsidR="00265354" w:rsidRPr="00951D9F" w:rsidRDefault="00265354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Personal web site space</w:t>
                  </w:r>
                </w:p>
              </w:tc>
            </w:tr>
            <w:tr w:rsidR="00265354" w:rsidRPr="00951D9F" w:rsidTr="001E38B2">
              <w:trPr>
                <w:jc w:val="center"/>
              </w:trPr>
              <w:tc>
                <w:tcPr>
                  <w:tcW w:w="1327" w:type="dxa"/>
                </w:tcPr>
                <w:p w:rsidR="00265354" w:rsidRPr="00E349B7" w:rsidRDefault="00265354" w:rsidP="001E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R:\</w:t>
                  </w:r>
                </w:p>
              </w:tc>
              <w:tc>
                <w:tcPr>
                  <w:tcW w:w="1800" w:type="dxa"/>
                </w:tcPr>
                <w:p w:rsidR="00265354" w:rsidRPr="00951D9F" w:rsidRDefault="00265354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D9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GB (2000MB)</w:t>
                  </w:r>
                </w:p>
              </w:tc>
              <w:tc>
                <w:tcPr>
                  <w:tcW w:w="2520" w:type="dxa"/>
                </w:tcPr>
                <w:p w:rsidR="00265354" w:rsidRPr="00951D9F" w:rsidRDefault="00265354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D9F">
                    <w:rPr>
                      <w:rFonts w:ascii="Arial" w:hAnsi="Arial" w:cs="Arial"/>
                      <w:sz w:val="18"/>
                      <w:szCs w:val="18"/>
                    </w:rPr>
                    <w:t>Bear Research Account home directory storage</w:t>
                  </w:r>
                </w:p>
              </w:tc>
            </w:tr>
            <w:tr w:rsidR="00265354" w:rsidRPr="00951D9F" w:rsidTr="001E38B2">
              <w:trPr>
                <w:jc w:val="center"/>
              </w:trPr>
              <w:tc>
                <w:tcPr>
                  <w:tcW w:w="1327" w:type="dxa"/>
                </w:tcPr>
                <w:p w:rsidR="00265354" w:rsidRPr="00E349B7" w:rsidRDefault="00265354" w:rsidP="001E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R:\bulk</w:t>
                  </w:r>
                </w:p>
              </w:tc>
              <w:tc>
                <w:tcPr>
                  <w:tcW w:w="1800" w:type="dxa"/>
                </w:tcPr>
                <w:p w:rsidR="00265354" w:rsidRPr="00951D9F" w:rsidRDefault="00265354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D9F">
                    <w:rPr>
                      <w:rFonts w:ascii="Arial" w:hAnsi="Arial" w:cs="Arial"/>
                      <w:sz w:val="18"/>
                      <w:szCs w:val="18"/>
                    </w:rPr>
                    <w:t>100 GB</w:t>
                  </w:r>
                </w:p>
              </w:tc>
              <w:tc>
                <w:tcPr>
                  <w:tcW w:w="2520" w:type="dxa"/>
                </w:tcPr>
                <w:p w:rsidR="00265354" w:rsidRPr="00951D9F" w:rsidRDefault="00265354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1D9F">
                    <w:rPr>
                      <w:rFonts w:ascii="Arial" w:hAnsi="Arial" w:cs="Arial"/>
                      <w:sz w:val="18"/>
                      <w:szCs w:val="18"/>
                    </w:rPr>
                    <w:t>Bear Research Account bulk storage</w:t>
                  </w:r>
                </w:p>
              </w:tc>
            </w:tr>
            <w:tr w:rsidR="00265354" w:rsidRPr="00951D9F" w:rsidTr="001E38B2">
              <w:trPr>
                <w:jc w:val="center"/>
              </w:trPr>
              <w:tc>
                <w:tcPr>
                  <w:tcW w:w="1327" w:type="dxa"/>
                </w:tcPr>
                <w:p w:rsidR="00265354" w:rsidRPr="00E349B7" w:rsidRDefault="00265354" w:rsidP="001E38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1800" w:type="dxa"/>
                </w:tcPr>
                <w:p w:rsidR="00265354" w:rsidRPr="00951D9F" w:rsidRDefault="007A146C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 w:rsidR="00265354" w:rsidRPr="00951D9F">
                    <w:rPr>
                      <w:rFonts w:ascii="Arial" w:hAnsi="Arial" w:cs="Arial"/>
                      <w:sz w:val="18"/>
                      <w:szCs w:val="18"/>
                    </w:rPr>
                    <w:t xml:space="preserve"> GB</w:t>
                  </w:r>
                </w:p>
              </w:tc>
              <w:tc>
                <w:tcPr>
                  <w:tcW w:w="2520" w:type="dxa"/>
                </w:tcPr>
                <w:p w:rsidR="00265354" w:rsidRPr="00951D9F" w:rsidRDefault="005E2F34" w:rsidP="001E38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Combined maximum for email and Drive cloud storage</w:t>
                  </w:r>
                </w:p>
              </w:tc>
            </w:tr>
          </w:tbl>
          <w:p w:rsidR="00265354" w:rsidRPr="00951D9F" w:rsidRDefault="00265354" w:rsidP="001E3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265354" w:rsidRPr="009055FE" w:rsidRDefault="00265354" w:rsidP="001E38B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0E759C" w:rsidRPr="00951D9F" w:rsidTr="001E38B2">
        <w:tc>
          <w:tcPr>
            <w:tcW w:w="1818" w:type="dxa"/>
            <w:shd w:val="clear" w:color="auto" w:fill="E6E6E6"/>
          </w:tcPr>
          <w:p w:rsidR="000E759C" w:rsidRPr="00951D9F" w:rsidRDefault="000E759C" w:rsidP="001E38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759C" w:rsidRPr="00951D9F" w:rsidRDefault="000E759C" w:rsidP="001E38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D9F">
              <w:rPr>
                <w:rFonts w:ascii="Arial" w:hAnsi="Arial" w:cs="Arial"/>
                <w:b/>
                <w:sz w:val="18"/>
                <w:szCs w:val="18"/>
              </w:rPr>
              <w:t>Personal Web Sites vs. Haas Faculty Page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650" w:type="dxa"/>
          </w:tcPr>
          <w:p w:rsidR="000E759C" w:rsidRPr="00951D9F" w:rsidRDefault="000E759C" w:rsidP="001E3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E759C" w:rsidRPr="00951D9F" w:rsidRDefault="000E759C" w:rsidP="001E38B2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b/>
                <w:sz w:val="18"/>
                <w:szCs w:val="18"/>
              </w:rPr>
              <w:t>Personal Web Sites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:  All </w:t>
            </w:r>
            <w:proofErr w:type="gramStart"/>
            <w:r w:rsidRPr="00951D9F">
              <w:rPr>
                <w:rFonts w:ascii="Arial" w:hAnsi="Arial" w:cs="Arial"/>
                <w:sz w:val="18"/>
                <w:szCs w:val="18"/>
              </w:rPr>
              <w:t>faculty</w:t>
            </w:r>
            <w:proofErr w:type="gramEnd"/>
            <w:r w:rsidRPr="00951D9F">
              <w:rPr>
                <w:rFonts w:ascii="Arial" w:hAnsi="Arial" w:cs="Arial"/>
                <w:sz w:val="18"/>
                <w:szCs w:val="18"/>
              </w:rPr>
              <w:t xml:space="preserve"> have dedicated server space to host their own personal web sites.  (</w:t>
            </w:r>
            <w:hyperlink r:id="rId21" w:history="1">
              <w:r w:rsidRPr="00951D9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http://faculty.haas.berkeley.edu/username</w:t>
              </w:r>
            </w:hyperlink>
            <w:r w:rsidRPr="00951D9F">
              <w:rPr>
                <w:rFonts w:ascii="Arial" w:hAnsi="Arial" w:cs="Arial"/>
                <w:sz w:val="18"/>
                <w:szCs w:val="18"/>
              </w:rPr>
              <w:t xml:space="preserve">)  This server space is accessed by logging into the Haas network and locating your </w:t>
            </w:r>
            <w:r w:rsidRPr="00951D9F">
              <w:rPr>
                <w:rFonts w:ascii="Arial" w:hAnsi="Arial" w:cs="Arial"/>
                <w:b/>
                <w:sz w:val="18"/>
                <w:szCs w:val="18"/>
              </w:rPr>
              <w:t>I:\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drive from Windows Explorer (not Internet Explorer).  Please note that these sites are of the </w:t>
            </w:r>
            <w:r w:rsidRPr="00951D9F">
              <w:rPr>
                <w:rFonts w:ascii="Arial" w:hAnsi="Arial" w:cs="Arial"/>
                <w:b/>
                <w:sz w:val="18"/>
                <w:szCs w:val="18"/>
              </w:rPr>
              <w:t>‘Do It Yourself’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variety.  The Marketing Department’s Web Team can provide faculty with templates and some basic guidance, time permitting, but instructors will need own, manage and administer the</w:t>
            </w:r>
            <w:r>
              <w:rPr>
                <w:rFonts w:ascii="Arial" w:hAnsi="Arial" w:cs="Arial"/>
                <w:sz w:val="18"/>
                <w:szCs w:val="18"/>
              </w:rPr>
              <w:t>ir personal sites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0E759C" w:rsidRPr="00951D9F" w:rsidRDefault="000E759C" w:rsidP="001E38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E759C" w:rsidRDefault="000E759C" w:rsidP="001E38B2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b/>
                <w:sz w:val="18"/>
                <w:szCs w:val="18"/>
              </w:rPr>
              <w:t>Official Haas Faculty Bio Page</w:t>
            </w:r>
            <w:r w:rsidRPr="00951D9F">
              <w:rPr>
                <w:rFonts w:ascii="Arial" w:hAnsi="Arial" w:cs="Arial"/>
                <w:sz w:val="18"/>
                <w:szCs w:val="18"/>
              </w:rPr>
              <w:t>:  Every faculty also has an official biography web page at Haas.  (</w:t>
            </w:r>
            <w:hyperlink r:id="rId22" w:history="1">
              <w:r w:rsidRPr="00951D9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http://www.haas.berkeley.edu/faculty/username</w:t>
              </w:r>
            </w:hyperlink>
            <w:r w:rsidRPr="00951D9F">
              <w:rPr>
                <w:rFonts w:ascii="Arial" w:hAnsi="Arial" w:cs="Arial"/>
                <w:sz w:val="18"/>
                <w:szCs w:val="18"/>
              </w:rPr>
              <w:t xml:space="preserve">)  This is the web page that includes the faculty’s photo, office hours and a redacted version of their CV. 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update</w:t>
            </w:r>
            <w:r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page, please submit a request to the Help Desk. </w:t>
            </w:r>
          </w:p>
          <w:p w:rsidR="000E759C" w:rsidRPr="00951D9F" w:rsidRDefault="000E759C" w:rsidP="001E38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DB8" w:rsidRPr="00951D9F" w:rsidTr="00951D9F">
        <w:tc>
          <w:tcPr>
            <w:tcW w:w="1818" w:type="dxa"/>
            <w:shd w:val="clear" w:color="auto" w:fill="E6E6E6"/>
          </w:tcPr>
          <w:p w:rsidR="006A2DB8" w:rsidRPr="00951D9F" w:rsidRDefault="006A2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2DB8" w:rsidRPr="00951D9F" w:rsidRDefault="00EB55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D9F">
              <w:rPr>
                <w:rFonts w:ascii="Arial" w:hAnsi="Arial" w:cs="Arial"/>
                <w:b/>
                <w:sz w:val="18"/>
                <w:szCs w:val="18"/>
              </w:rPr>
              <w:t>P:\ Drive &amp; Podium PC</w:t>
            </w:r>
          </w:p>
          <w:p w:rsidR="006A2DB8" w:rsidRPr="00951D9F" w:rsidRDefault="006A2D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</w:tcPr>
          <w:p w:rsidR="006A2DB8" w:rsidRPr="00951D9F" w:rsidRDefault="006A2DB8" w:rsidP="00E76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DB8" w:rsidRPr="00951D9F" w:rsidRDefault="006A2DB8" w:rsidP="00E76302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 xml:space="preserve">The Haas network </w:t>
            </w:r>
            <w:r w:rsidR="00C23DB7" w:rsidRPr="00951D9F">
              <w:rPr>
                <w:rFonts w:ascii="Arial" w:hAnsi="Arial" w:cs="Arial"/>
                <w:sz w:val="18"/>
                <w:szCs w:val="18"/>
              </w:rPr>
              <w:t>includes a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P:\ drive</w:t>
            </w:r>
            <w:r w:rsidR="000E759C">
              <w:rPr>
                <w:rFonts w:ascii="Arial" w:hAnsi="Arial" w:cs="Arial"/>
                <w:sz w:val="18"/>
                <w:szCs w:val="18"/>
              </w:rPr>
              <w:t xml:space="preserve"> or Public share</w:t>
            </w:r>
            <w:r w:rsidRPr="00951D9F">
              <w:rPr>
                <w:rFonts w:ascii="Arial" w:hAnsi="Arial" w:cs="Arial"/>
                <w:sz w:val="18"/>
                <w:szCs w:val="18"/>
              </w:rPr>
              <w:t>.  This resource</w:t>
            </w:r>
            <w:r w:rsidR="003E4959" w:rsidRPr="00951D9F">
              <w:rPr>
                <w:rFonts w:ascii="Arial" w:hAnsi="Arial" w:cs="Arial"/>
                <w:sz w:val="18"/>
                <w:szCs w:val="18"/>
              </w:rPr>
              <w:t xml:space="preserve"> is exact what its name implies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, a public storage area whose main purpose is to provide </w:t>
            </w:r>
            <w:r w:rsidRPr="00951D9F">
              <w:rPr>
                <w:rFonts w:ascii="Arial" w:hAnsi="Arial" w:cs="Arial"/>
                <w:i/>
                <w:sz w:val="18"/>
                <w:szCs w:val="18"/>
                <w:u w:val="single"/>
              </w:rPr>
              <w:t>temporary</w:t>
            </w:r>
            <w:r w:rsidR="000D1F13" w:rsidRPr="00951D9F">
              <w:rPr>
                <w:rFonts w:ascii="Arial" w:hAnsi="Arial" w:cs="Arial"/>
                <w:sz w:val="18"/>
                <w:szCs w:val="18"/>
              </w:rPr>
              <w:t xml:space="preserve"> storage of files.  </w:t>
            </w:r>
          </w:p>
          <w:p w:rsidR="00C23DB7" w:rsidRPr="00951D9F" w:rsidRDefault="00C23DB7" w:rsidP="00E76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EB552A" w:rsidRPr="00951D9F" w:rsidRDefault="00C23DB7" w:rsidP="00E76302">
            <w:pPr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Within the P:\ drive is a</w:t>
            </w:r>
            <w:r w:rsidR="00883CD3" w:rsidRPr="00951D9F">
              <w:rPr>
                <w:rFonts w:ascii="Arial" w:hAnsi="Arial" w:cs="Arial"/>
                <w:sz w:val="18"/>
                <w:szCs w:val="18"/>
              </w:rPr>
              <w:t xml:space="preserve"> subdirectory named </w:t>
            </w:r>
            <w:r w:rsidR="00883CD3" w:rsidRPr="00951D9F">
              <w:rPr>
                <w:rFonts w:ascii="Arial" w:hAnsi="Arial" w:cs="Arial"/>
                <w:b/>
                <w:sz w:val="18"/>
                <w:szCs w:val="18"/>
              </w:rPr>
              <w:t>Podium</w:t>
            </w:r>
            <w:r w:rsidR="00EB552A" w:rsidRPr="00951D9F">
              <w:rPr>
                <w:rFonts w:ascii="Arial" w:hAnsi="Arial" w:cs="Arial"/>
                <w:b/>
                <w:sz w:val="18"/>
                <w:szCs w:val="18"/>
              </w:rPr>
              <w:t>PC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883CD3" w:rsidRPr="00951D9F">
              <w:rPr>
                <w:rFonts w:ascii="Arial" w:hAnsi="Arial" w:cs="Arial"/>
                <w:sz w:val="18"/>
                <w:szCs w:val="18"/>
              </w:rPr>
              <w:t>The Podium</w:t>
            </w:r>
            <w:r w:rsidR="006A2DB8" w:rsidRPr="00951D9F">
              <w:rPr>
                <w:rFonts w:ascii="Arial" w:hAnsi="Arial" w:cs="Arial"/>
                <w:sz w:val="18"/>
                <w:szCs w:val="18"/>
              </w:rPr>
              <w:t>P</w:t>
            </w:r>
            <w:r w:rsidR="000D0BB3">
              <w:rPr>
                <w:rFonts w:ascii="Arial" w:hAnsi="Arial" w:cs="Arial"/>
                <w:sz w:val="18"/>
                <w:szCs w:val="18"/>
              </w:rPr>
              <w:t>C directory contains user-created</w:t>
            </w:r>
            <w:r w:rsidR="006A2DB8" w:rsidRPr="00951D9F">
              <w:rPr>
                <w:rFonts w:ascii="Arial" w:hAnsi="Arial" w:cs="Arial"/>
                <w:sz w:val="18"/>
                <w:szCs w:val="18"/>
              </w:rPr>
              <w:t xml:space="preserve"> directories to </w:t>
            </w:r>
            <w:r w:rsidR="000D0BB3">
              <w:rPr>
                <w:rFonts w:ascii="Arial" w:hAnsi="Arial" w:cs="Arial"/>
                <w:sz w:val="18"/>
                <w:szCs w:val="18"/>
              </w:rPr>
              <w:t xml:space="preserve">temporarily </w:t>
            </w:r>
            <w:r w:rsidR="006A2DB8" w:rsidRPr="00951D9F">
              <w:rPr>
                <w:rFonts w:ascii="Arial" w:hAnsi="Arial" w:cs="Arial"/>
                <w:sz w:val="18"/>
                <w:szCs w:val="18"/>
              </w:rPr>
              <w:t xml:space="preserve">store items for </w:t>
            </w:r>
            <w:r w:rsidR="000D0BB3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>project collaboration and data sharing</w:t>
            </w:r>
            <w:r w:rsidR="006A2DB8" w:rsidRPr="00951D9F">
              <w:rPr>
                <w:rFonts w:ascii="Arial" w:hAnsi="Arial" w:cs="Arial"/>
                <w:sz w:val="18"/>
                <w:szCs w:val="18"/>
              </w:rPr>
              <w:t>.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1219" w:rsidRPr="00951D9F">
              <w:rPr>
                <w:rFonts w:ascii="Arial" w:hAnsi="Arial" w:cs="Arial"/>
                <w:sz w:val="18"/>
                <w:szCs w:val="18"/>
              </w:rPr>
              <w:t xml:space="preserve">Because of 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>PodiumPC</w:t>
            </w:r>
            <w:r w:rsidR="00521219" w:rsidRPr="00951D9F">
              <w:rPr>
                <w:rFonts w:ascii="Arial" w:hAnsi="Arial" w:cs="Arial"/>
                <w:sz w:val="18"/>
                <w:szCs w:val="18"/>
              </w:rPr>
              <w:t>’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 xml:space="preserve">s ‘public’ designation, </w:t>
            </w:r>
            <w:r w:rsidR="00EB552A" w:rsidRPr="00951D9F">
              <w:rPr>
                <w:rFonts w:ascii="Arial" w:hAnsi="Arial" w:cs="Arial"/>
                <w:b/>
                <w:sz w:val="18"/>
                <w:szCs w:val="18"/>
              </w:rPr>
              <w:t>any user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 xml:space="preserve"> can view and delete its 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lastRenderedPageBreak/>
              <w:t xml:space="preserve">contents.  </w:t>
            </w:r>
          </w:p>
          <w:p w:rsidR="00EB552A" w:rsidRPr="00951D9F" w:rsidRDefault="00EB552A" w:rsidP="00E76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A2DB8" w:rsidRPr="00951D9F" w:rsidRDefault="00E10708" w:rsidP="00E10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note that 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>PodiumP</w:t>
            </w:r>
            <w:r>
              <w:rPr>
                <w:rFonts w:ascii="Arial" w:hAnsi="Arial" w:cs="Arial"/>
                <w:sz w:val="18"/>
                <w:szCs w:val="18"/>
              </w:rPr>
              <w:t xml:space="preserve">C directories 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 xml:space="preserve">will be </w:t>
            </w:r>
            <w:r w:rsidR="00EB552A" w:rsidRPr="00951D9F">
              <w:rPr>
                <w:rFonts w:ascii="Arial" w:hAnsi="Arial" w:cs="Arial"/>
                <w:b/>
                <w:sz w:val="18"/>
                <w:szCs w:val="18"/>
              </w:rPr>
              <w:t>automatically purged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52A" w:rsidRPr="00951D9F">
              <w:rPr>
                <w:rFonts w:ascii="Arial" w:hAnsi="Arial" w:cs="Arial"/>
                <w:b/>
                <w:sz w:val="18"/>
                <w:szCs w:val="18"/>
              </w:rPr>
              <w:t>after 7 days</w:t>
            </w:r>
            <w:r w:rsidR="00EB552A" w:rsidRPr="00951D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244F" w:rsidRPr="00951D9F" w:rsidTr="00951D9F">
        <w:tc>
          <w:tcPr>
            <w:tcW w:w="1818" w:type="dxa"/>
            <w:shd w:val="clear" w:color="auto" w:fill="E6E6E6"/>
          </w:tcPr>
          <w:p w:rsidR="00A56CE4" w:rsidRPr="00951D9F" w:rsidRDefault="00A56C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AEF" w:rsidRDefault="00EB42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D9F">
              <w:rPr>
                <w:rFonts w:ascii="Arial" w:hAnsi="Arial" w:cs="Arial"/>
                <w:b/>
                <w:sz w:val="18"/>
                <w:szCs w:val="18"/>
              </w:rPr>
              <w:t xml:space="preserve">Remote Access to </w:t>
            </w:r>
          </w:p>
          <w:p w:rsidR="00A2244F" w:rsidRPr="00951D9F" w:rsidRDefault="00EB42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D9F">
              <w:rPr>
                <w:rFonts w:ascii="Arial" w:hAnsi="Arial" w:cs="Arial"/>
                <w:b/>
                <w:sz w:val="18"/>
                <w:szCs w:val="18"/>
              </w:rPr>
              <w:t>Library Resources</w:t>
            </w:r>
          </w:p>
        </w:tc>
        <w:tc>
          <w:tcPr>
            <w:tcW w:w="7650" w:type="dxa"/>
          </w:tcPr>
          <w:p w:rsidR="00A2244F" w:rsidRPr="00951D9F" w:rsidRDefault="00A2244F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ECD" w:rsidRPr="00951D9F" w:rsidRDefault="006B5ECD" w:rsidP="006B5ECD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To</w:t>
            </w:r>
            <w:r w:rsidR="00A573F0" w:rsidRPr="00951D9F">
              <w:rPr>
                <w:rFonts w:ascii="Arial" w:hAnsi="Arial" w:cs="Arial"/>
                <w:sz w:val="18"/>
                <w:szCs w:val="18"/>
              </w:rPr>
              <w:t xml:space="preserve"> remotely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connect to Haas library resources, </w:t>
            </w:r>
            <w:r w:rsidR="0056290A">
              <w:rPr>
                <w:rFonts w:ascii="Arial" w:hAnsi="Arial" w:cs="Arial"/>
                <w:sz w:val="18"/>
                <w:szCs w:val="18"/>
              </w:rPr>
              <w:t>refer to the following links</w:t>
            </w:r>
            <w:r w:rsidRPr="00951D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B5ECD" w:rsidRPr="00951D9F" w:rsidRDefault="009A3458" w:rsidP="006B5ECD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2D08C1" w:rsidRPr="00951D9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http://www.lib.berkeley.edu/BUSI/</w:t>
              </w:r>
            </w:hyperlink>
          </w:p>
          <w:p w:rsidR="002D08C1" w:rsidRDefault="009A3458" w:rsidP="006B5ECD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4220DA" w:rsidRPr="00782E0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http://www.lib.berkeley.edu/BUSI/digital_business_library.html</w:t>
              </w:r>
            </w:hyperlink>
          </w:p>
          <w:p w:rsidR="004220DA" w:rsidRPr="00951D9F" w:rsidRDefault="004220DA" w:rsidP="006B5ECD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</w:p>
          <w:p w:rsidR="006B5ECD" w:rsidRDefault="006B5ECD" w:rsidP="00826E5F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951D9F">
              <w:rPr>
                <w:rFonts w:ascii="Arial" w:hAnsi="Arial" w:cs="Arial"/>
                <w:sz w:val="18"/>
                <w:szCs w:val="18"/>
              </w:rPr>
              <w:t>Your browser will have to be configured to use</w:t>
            </w:r>
            <w:r w:rsidR="00A573F0" w:rsidRPr="00951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1D9F">
              <w:rPr>
                <w:rFonts w:ascii="Arial" w:hAnsi="Arial" w:cs="Arial"/>
                <w:sz w:val="18"/>
                <w:szCs w:val="18"/>
              </w:rPr>
              <w:t>the Library</w:t>
            </w:r>
            <w:r w:rsidR="00A573F0" w:rsidRPr="00951D9F">
              <w:rPr>
                <w:rFonts w:ascii="Arial" w:hAnsi="Arial" w:cs="Arial"/>
                <w:sz w:val="18"/>
                <w:szCs w:val="18"/>
              </w:rPr>
              <w:t xml:space="preserve"> Proxy Server in order to login. </w:t>
            </w:r>
            <w:r w:rsidRPr="00951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3F0" w:rsidRPr="00951D9F">
              <w:rPr>
                <w:rFonts w:ascii="Arial" w:hAnsi="Arial" w:cs="Arial"/>
                <w:sz w:val="18"/>
                <w:szCs w:val="18"/>
              </w:rPr>
              <w:t>F</w:t>
            </w:r>
            <w:r w:rsidRPr="00951D9F">
              <w:rPr>
                <w:rFonts w:ascii="Arial" w:hAnsi="Arial" w:cs="Arial"/>
                <w:sz w:val="18"/>
                <w:szCs w:val="18"/>
              </w:rPr>
              <w:t>or setup instructions please vis</w:t>
            </w:r>
            <w:r w:rsidR="00A573F0" w:rsidRPr="00951D9F">
              <w:rPr>
                <w:rFonts w:ascii="Arial" w:hAnsi="Arial" w:cs="Arial"/>
                <w:sz w:val="18"/>
                <w:szCs w:val="18"/>
              </w:rPr>
              <w:t>i</w:t>
            </w:r>
            <w:r w:rsidR="00134787">
              <w:rPr>
                <w:rFonts w:ascii="Arial" w:hAnsi="Arial" w:cs="Arial"/>
                <w:sz w:val="18"/>
                <w:szCs w:val="18"/>
              </w:rPr>
              <w:t>t the following link</w:t>
            </w:r>
            <w:r w:rsidR="00A573F0" w:rsidRPr="00951D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B429A" w:rsidRDefault="009A3458" w:rsidP="00A573F0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134787" w:rsidRPr="00AA4A2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http://www.lib.berkeley.edu/Help/proxy.html</w:t>
              </w:r>
            </w:hyperlink>
          </w:p>
          <w:p w:rsidR="00134787" w:rsidRPr="00951D9F" w:rsidRDefault="00134787" w:rsidP="00A573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AEF" w:rsidRPr="00951D9F" w:rsidTr="00951D9F">
        <w:tc>
          <w:tcPr>
            <w:tcW w:w="1818" w:type="dxa"/>
            <w:shd w:val="clear" w:color="auto" w:fill="E6E6E6"/>
          </w:tcPr>
          <w:p w:rsidR="00734AEF" w:rsidRDefault="00734A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AEF" w:rsidRDefault="00734A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Reservations</w:t>
            </w:r>
          </w:p>
          <w:p w:rsidR="00734AEF" w:rsidRPr="00951D9F" w:rsidRDefault="00734A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</w:tcPr>
          <w:p w:rsidR="00734AEF" w:rsidRDefault="00734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734AEF" w:rsidRDefault="00734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reserve rooms (class, conference, group study) or audio/video equipment at Haas, please </w:t>
            </w:r>
            <w:r w:rsidR="007C2A3E">
              <w:rPr>
                <w:rFonts w:ascii="Arial" w:hAnsi="Arial" w:cs="Arial"/>
                <w:sz w:val="18"/>
                <w:szCs w:val="18"/>
              </w:rPr>
              <w:t xml:space="preserve">log in to </w:t>
            </w:r>
            <w:r>
              <w:rPr>
                <w:rFonts w:ascii="Arial" w:hAnsi="Arial" w:cs="Arial"/>
                <w:sz w:val="18"/>
                <w:szCs w:val="18"/>
              </w:rPr>
              <w:t xml:space="preserve">our </w:t>
            </w:r>
            <w:r w:rsidRPr="007C2A3E">
              <w:rPr>
                <w:rFonts w:ascii="Arial" w:hAnsi="Arial" w:cs="Arial"/>
                <w:b/>
                <w:sz w:val="18"/>
                <w:szCs w:val="18"/>
              </w:rPr>
              <w:t xml:space="preserve">Event and Space </w:t>
            </w:r>
            <w:r w:rsidR="007C2A3E" w:rsidRPr="007C2A3E">
              <w:rPr>
                <w:rFonts w:ascii="Arial" w:hAnsi="Arial" w:cs="Arial"/>
                <w:b/>
                <w:sz w:val="18"/>
                <w:szCs w:val="18"/>
              </w:rPr>
              <w:t>Management 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26" w:history="1">
              <w:r w:rsidRPr="00AA4A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https://ems.haas.berkeley.edu/</w:t>
              </w:r>
            </w:hyperlink>
          </w:p>
          <w:p w:rsidR="00734AEF" w:rsidRPr="00951D9F" w:rsidRDefault="00734A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90A" w:rsidRPr="00951D9F" w:rsidTr="00951D9F">
        <w:tc>
          <w:tcPr>
            <w:tcW w:w="1818" w:type="dxa"/>
            <w:shd w:val="clear" w:color="auto" w:fill="E6E6E6"/>
          </w:tcPr>
          <w:p w:rsidR="0056290A" w:rsidRDefault="00562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290A" w:rsidRDefault="005629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Smartphones</w:t>
            </w:r>
          </w:p>
          <w:p w:rsidR="0056290A" w:rsidRDefault="00562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</w:tcPr>
          <w:p w:rsidR="0056290A" w:rsidRDefault="0056290A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90A" w:rsidRDefault="0056290A" w:rsidP="00B72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ECSM provides email connectiv</w:t>
            </w:r>
            <w:r w:rsidR="00D275B2">
              <w:rPr>
                <w:rFonts w:ascii="Arial" w:hAnsi="Arial" w:cs="Arial"/>
                <w:sz w:val="18"/>
                <w:szCs w:val="18"/>
              </w:rPr>
              <w:t>ity support for Apple iPhones, Android-based smartphones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Windows Mobile-based </w:t>
            </w:r>
            <w:r w:rsidR="00D275B2">
              <w:rPr>
                <w:rFonts w:ascii="Arial" w:hAnsi="Arial" w:cs="Arial"/>
                <w:sz w:val="18"/>
                <w:szCs w:val="18"/>
              </w:rPr>
              <w:t>devices</w:t>
            </w:r>
            <w:r>
              <w:rPr>
                <w:rFonts w:ascii="Arial" w:hAnsi="Arial" w:cs="Arial"/>
                <w:sz w:val="18"/>
                <w:szCs w:val="18"/>
              </w:rPr>
              <w:t>.  All other devices are suppo</w:t>
            </w:r>
            <w:r w:rsidR="00B72DC6">
              <w:rPr>
                <w:rFonts w:ascii="Arial" w:hAnsi="Arial" w:cs="Arial"/>
                <w:sz w:val="18"/>
                <w:szCs w:val="18"/>
              </w:rPr>
              <w:t>rted on a “b</w:t>
            </w:r>
            <w:r w:rsidR="00106853">
              <w:rPr>
                <w:rFonts w:ascii="Arial" w:hAnsi="Arial" w:cs="Arial"/>
                <w:sz w:val="18"/>
                <w:szCs w:val="18"/>
              </w:rPr>
              <w:t xml:space="preserve">est efforts” basis.  For device </w:t>
            </w:r>
            <w:r w:rsidR="00B72DC6">
              <w:rPr>
                <w:rFonts w:ascii="Arial" w:hAnsi="Arial" w:cs="Arial"/>
                <w:sz w:val="18"/>
                <w:szCs w:val="18"/>
              </w:rPr>
              <w:t xml:space="preserve">configuration instructions, please refer to the “How Do I?” site: </w:t>
            </w:r>
            <w:hyperlink r:id="rId27" w:history="1">
              <w:r w:rsidR="00B72DC6" w:rsidRPr="00AA4A2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http://groups.haas.berkeley.edu/HCS/howdoi.html</w:t>
              </w:r>
            </w:hyperlink>
            <w:r w:rsidR="00B72DC6">
              <w:rPr>
                <w:rFonts w:ascii="Arial" w:hAnsi="Arial" w:cs="Arial"/>
                <w:sz w:val="18"/>
                <w:szCs w:val="18"/>
              </w:rPr>
              <w:t xml:space="preserve"> and see the documents listed under Email -&gt; Smart Phones &amp; Mobile Devices.</w:t>
            </w:r>
          </w:p>
          <w:p w:rsidR="00426819" w:rsidRDefault="00426819" w:rsidP="00B72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C7B" w:rsidRPr="00951D9F" w:rsidTr="00951D9F">
        <w:tc>
          <w:tcPr>
            <w:tcW w:w="1818" w:type="dxa"/>
            <w:shd w:val="clear" w:color="auto" w:fill="E6E6E6"/>
          </w:tcPr>
          <w:p w:rsidR="00F33C7B" w:rsidRDefault="00F33C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C7B" w:rsidRDefault="00F33C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VPN</w:t>
            </w:r>
          </w:p>
        </w:tc>
        <w:tc>
          <w:tcPr>
            <w:tcW w:w="7650" w:type="dxa"/>
          </w:tcPr>
          <w:p w:rsidR="00F33C7B" w:rsidRDefault="00F33C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0DA" w:rsidRPr="004220DA" w:rsidRDefault="00F33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Accessing Haas and university resources from remote locations may first require the installation and </w:t>
            </w:r>
            <w:r w:rsidR="00265354">
              <w:rPr>
                <w:rFonts w:ascii="Arial" w:hAnsi="Arial" w:cs="Arial"/>
                <w:sz w:val="18"/>
                <w:szCs w:val="18"/>
              </w:rPr>
              <w:t>activation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campus Virtual Private Network application.  To download and install this, please go here: </w:t>
            </w:r>
            <w:hyperlink r:id="rId28" w:history="1">
              <w:r w:rsidR="004220DA" w:rsidRPr="004220D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http://ist.berkeley.edu/software-central/cisco-vpn</w:t>
              </w:r>
            </w:hyperlink>
          </w:p>
          <w:p w:rsidR="00F33C7B" w:rsidRDefault="00F33C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DEE" w:rsidRPr="00951D9F" w:rsidTr="00951D9F">
        <w:tc>
          <w:tcPr>
            <w:tcW w:w="1818" w:type="dxa"/>
            <w:shd w:val="clear" w:color="auto" w:fill="E6E6E6"/>
          </w:tcPr>
          <w:p w:rsidR="009144C8" w:rsidRDefault="009144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1DEE" w:rsidRDefault="004F1D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="009E277E">
              <w:rPr>
                <w:rFonts w:ascii="Arial" w:hAnsi="Arial" w:cs="Arial"/>
                <w:b/>
                <w:sz w:val="18"/>
                <w:szCs w:val="18"/>
              </w:rPr>
              <w:t>Us</w:t>
            </w:r>
          </w:p>
          <w:p w:rsidR="009144C8" w:rsidRPr="00951D9F" w:rsidRDefault="009144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0" w:type="dxa"/>
          </w:tcPr>
          <w:p w:rsidR="0013306E" w:rsidRDefault="0013306E">
            <w:pPr>
              <w:rPr>
                <w:rFonts w:ascii="Arial" w:hAnsi="Arial" w:cs="Arial"/>
                <w:sz w:val="18"/>
                <w:szCs w:val="18"/>
              </w:rPr>
            </w:pPr>
          </w:p>
          <w:p w:rsidR="0013306E" w:rsidRDefault="009144C8" w:rsidP="009144C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Help Desk, </w:t>
            </w:r>
            <w:hyperlink r:id="rId29" w:history="1">
              <w:r w:rsidRPr="009144C8">
                <w:rPr>
                  <w:rStyle w:val="Hyperlink"/>
                  <w:rFonts w:ascii="Arial" w:hAnsi="Arial" w:cs="Arial"/>
                  <w:sz w:val="18"/>
                  <w:szCs w:val="18"/>
                </w:rPr>
                <w:t>helpdesk@haas.berkeley.edu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144C8">
              <w:rPr>
                <w:rFonts w:ascii="Arial" w:hAnsi="Arial" w:cs="Arial"/>
                <w:sz w:val="18"/>
                <w:szCs w:val="18"/>
              </w:rPr>
              <w:t>510-642-0434 or 1-866-642-0434 (toll free)</w:t>
            </w:r>
          </w:p>
          <w:p w:rsidR="00FF0AD3" w:rsidRPr="00951D9F" w:rsidRDefault="00B531C5" w:rsidP="00B531C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Zane Cooper</w:t>
            </w:r>
            <w:r w:rsidR="009144C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CTO</w:t>
            </w:r>
            <w:r w:rsidR="009144C8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0" w:history="1">
              <w:r w:rsidRPr="00843BAF">
                <w:rPr>
                  <w:rStyle w:val="Hyperlink"/>
                  <w:rFonts w:ascii="Arial" w:hAnsi="Arial" w:cs="Arial"/>
                  <w:sz w:val="18"/>
                  <w:szCs w:val="18"/>
                </w:rPr>
                <w:t>zcooper@haas.berkeley.edu</w:t>
              </w:r>
            </w:hyperlink>
            <w:r w:rsidR="009144C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510-642-7280</w:t>
            </w:r>
          </w:p>
        </w:tc>
      </w:tr>
    </w:tbl>
    <w:p w:rsidR="0005721F" w:rsidRPr="00642700" w:rsidRDefault="0005721F" w:rsidP="00426819">
      <w:bookmarkStart w:id="0" w:name="_GoBack"/>
      <w:bookmarkEnd w:id="0"/>
    </w:p>
    <w:sectPr w:rsidR="0005721F" w:rsidRPr="00642700" w:rsidSect="00240A38">
      <w:headerReference w:type="default" r:id="rId31"/>
      <w:footerReference w:type="default" r:id="rId32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DD" w:rsidRDefault="00A33DDD">
      <w:r>
        <w:separator/>
      </w:r>
    </w:p>
  </w:endnote>
  <w:endnote w:type="continuationSeparator" w:id="0">
    <w:p w:rsidR="00A33DDD" w:rsidRDefault="00A3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C6" w:rsidRDefault="000A3E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Enterprise Computin</w:t>
    </w:r>
    <w:r w:rsidR="00B72DC6">
      <w:rPr>
        <w:rFonts w:ascii="Arial" w:hAnsi="Arial" w:cs="Arial"/>
        <w:sz w:val="16"/>
        <w:szCs w:val="16"/>
      </w:rPr>
      <w:t>g &amp; Service Management (ECSM)</w:t>
    </w:r>
    <w:r w:rsidR="00B72DC6">
      <w:rPr>
        <w:rFonts w:ascii="Arial" w:hAnsi="Arial" w:cs="Arial"/>
        <w:sz w:val="16"/>
        <w:szCs w:val="16"/>
      </w:rPr>
      <w:tab/>
    </w:r>
    <w:r w:rsidR="00B72DC6">
      <w:rPr>
        <w:rFonts w:ascii="Arial" w:hAnsi="Arial" w:cs="Arial"/>
        <w:sz w:val="16"/>
        <w:szCs w:val="16"/>
      </w:rPr>
      <w:tab/>
    </w:r>
  </w:p>
  <w:p w:rsidR="000A3E7C" w:rsidRDefault="000A3E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Quick Reference Guide</w:t>
    </w:r>
  </w:p>
  <w:p w:rsidR="000A3E7C" w:rsidRPr="00F574A4" w:rsidRDefault="0010685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Fall</w:t>
    </w:r>
    <w:r w:rsidR="00B72DC6">
      <w:rPr>
        <w:rFonts w:ascii="Arial" w:hAnsi="Arial" w:cs="Arial"/>
        <w:sz w:val="16"/>
        <w:szCs w:val="16"/>
      </w:rPr>
      <w:t xml:space="preserve"> 201</w:t>
    </w:r>
    <w:r w:rsidR="000073C8">
      <w:rPr>
        <w:rFonts w:ascii="Arial" w:hAnsi="Arial" w:cs="Arial"/>
        <w:sz w:val="16"/>
        <w:szCs w:val="16"/>
      </w:rPr>
      <w:t>4</w:t>
    </w:r>
    <w:r w:rsidR="000A3E7C">
      <w:rPr>
        <w:rFonts w:ascii="Arial" w:hAnsi="Arial" w:cs="Arial"/>
        <w:sz w:val="16"/>
        <w:szCs w:val="16"/>
      </w:rPr>
      <w:t xml:space="preserve"> - </w:t>
    </w:r>
    <w:r w:rsidR="000A3E7C">
      <w:rPr>
        <w:rStyle w:val="PageNumber"/>
        <w:rFonts w:ascii="Arial" w:hAnsi="Arial" w:cs="Arial"/>
        <w:sz w:val="16"/>
        <w:szCs w:val="16"/>
      </w:rPr>
      <w:t xml:space="preserve">Page </w:t>
    </w:r>
    <w:r w:rsidR="000C621C" w:rsidRPr="00F574A4">
      <w:rPr>
        <w:rStyle w:val="PageNumber"/>
        <w:rFonts w:ascii="Arial" w:hAnsi="Arial" w:cs="Arial"/>
        <w:sz w:val="16"/>
        <w:szCs w:val="16"/>
      </w:rPr>
      <w:fldChar w:fldCharType="begin"/>
    </w:r>
    <w:r w:rsidR="000A3E7C" w:rsidRPr="00F574A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C621C" w:rsidRPr="00F574A4">
      <w:rPr>
        <w:rStyle w:val="PageNumber"/>
        <w:rFonts w:ascii="Arial" w:hAnsi="Arial" w:cs="Arial"/>
        <w:sz w:val="16"/>
        <w:szCs w:val="16"/>
      </w:rPr>
      <w:fldChar w:fldCharType="separate"/>
    </w:r>
    <w:r w:rsidR="009A3458">
      <w:rPr>
        <w:rStyle w:val="PageNumber"/>
        <w:rFonts w:ascii="Arial" w:hAnsi="Arial" w:cs="Arial"/>
        <w:noProof/>
        <w:sz w:val="16"/>
        <w:szCs w:val="16"/>
      </w:rPr>
      <w:t>4</w:t>
    </w:r>
    <w:r w:rsidR="000C621C" w:rsidRPr="00F574A4">
      <w:rPr>
        <w:rStyle w:val="PageNumber"/>
        <w:rFonts w:ascii="Arial" w:hAnsi="Arial" w:cs="Arial"/>
        <w:sz w:val="16"/>
        <w:szCs w:val="16"/>
      </w:rPr>
      <w:fldChar w:fldCharType="end"/>
    </w:r>
    <w:r w:rsidR="000A3E7C" w:rsidRPr="00F574A4">
      <w:rPr>
        <w:rStyle w:val="PageNumber"/>
        <w:rFonts w:ascii="Arial" w:hAnsi="Arial" w:cs="Arial"/>
        <w:sz w:val="16"/>
        <w:szCs w:val="16"/>
      </w:rPr>
      <w:t xml:space="preserve"> of </w:t>
    </w:r>
    <w:r w:rsidR="000C621C" w:rsidRPr="00F574A4">
      <w:rPr>
        <w:rStyle w:val="PageNumber"/>
        <w:rFonts w:ascii="Arial" w:hAnsi="Arial" w:cs="Arial"/>
        <w:sz w:val="16"/>
        <w:szCs w:val="16"/>
      </w:rPr>
      <w:fldChar w:fldCharType="begin"/>
    </w:r>
    <w:r w:rsidR="000A3E7C" w:rsidRPr="00F574A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0C621C" w:rsidRPr="00F574A4">
      <w:rPr>
        <w:rStyle w:val="PageNumber"/>
        <w:rFonts w:ascii="Arial" w:hAnsi="Arial" w:cs="Arial"/>
        <w:sz w:val="16"/>
        <w:szCs w:val="16"/>
      </w:rPr>
      <w:fldChar w:fldCharType="separate"/>
    </w:r>
    <w:r w:rsidR="009A3458">
      <w:rPr>
        <w:rStyle w:val="PageNumber"/>
        <w:rFonts w:ascii="Arial" w:hAnsi="Arial" w:cs="Arial"/>
        <w:noProof/>
        <w:sz w:val="16"/>
        <w:szCs w:val="16"/>
      </w:rPr>
      <w:t>4</w:t>
    </w:r>
    <w:r w:rsidR="000C621C" w:rsidRPr="00F574A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DD" w:rsidRDefault="00A33DDD">
      <w:r>
        <w:separator/>
      </w:r>
    </w:p>
  </w:footnote>
  <w:footnote w:type="continuationSeparator" w:id="0">
    <w:p w:rsidR="00A33DDD" w:rsidRDefault="00A3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7C" w:rsidRDefault="000A3E7C">
    <w:pPr>
      <w:pStyle w:val="Header"/>
    </w:pPr>
  </w:p>
  <w:p w:rsidR="000A3E7C" w:rsidRDefault="000A3E7C">
    <w:pPr>
      <w:pStyle w:val="Header"/>
    </w:pPr>
  </w:p>
  <w:p w:rsidR="000A3E7C" w:rsidRDefault="002206C7">
    <w:pPr>
      <w:pStyle w:val="Header"/>
    </w:pPr>
    <w:r>
      <w:rPr>
        <w:noProof/>
      </w:rPr>
      <w:drawing>
        <wp:inline distT="0" distB="0" distL="0" distR="0">
          <wp:extent cx="6219825" cy="981075"/>
          <wp:effectExtent l="19050" t="0" r="9525" b="0"/>
          <wp:docPr id="1" name="Picture 1" descr="haas_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as_mast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214"/>
    <w:multiLevelType w:val="hybridMultilevel"/>
    <w:tmpl w:val="17B6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644"/>
    <w:multiLevelType w:val="hybridMultilevel"/>
    <w:tmpl w:val="58C86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806DE"/>
    <w:multiLevelType w:val="hybridMultilevel"/>
    <w:tmpl w:val="07B866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1F523F"/>
    <w:multiLevelType w:val="hybridMultilevel"/>
    <w:tmpl w:val="0D58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21EB8"/>
    <w:multiLevelType w:val="hybridMultilevel"/>
    <w:tmpl w:val="49F84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C"/>
    <w:rsid w:val="0000103C"/>
    <w:rsid w:val="00005139"/>
    <w:rsid w:val="000073C8"/>
    <w:rsid w:val="000102D5"/>
    <w:rsid w:val="00010697"/>
    <w:rsid w:val="00027856"/>
    <w:rsid w:val="00031531"/>
    <w:rsid w:val="000351E6"/>
    <w:rsid w:val="000424FA"/>
    <w:rsid w:val="000464B4"/>
    <w:rsid w:val="00046895"/>
    <w:rsid w:val="0005721F"/>
    <w:rsid w:val="000605AF"/>
    <w:rsid w:val="000607FB"/>
    <w:rsid w:val="0006441A"/>
    <w:rsid w:val="000657D4"/>
    <w:rsid w:val="00065910"/>
    <w:rsid w:val="00065B4E"/>
    <w:rsid w:val="00071859"/>
    <w:rsid w:val="000722C7"/>
    <w:rsid w:val="000742E9"/>
    <w:rsid w:val="00077E20"/>
    <w:rsid w:val="00081365"/>
    <w:rsid w:val="000878CD"/>
    <w:rsid w:val="00095C47"/>
    <w:rsid w:val="00096114"/>
    <w:rsid w:val="000A3E7C"/>
    <w:rsid w:val="000A471D"/>
    <w:rsid w:val="000A4D47"/>
    <w:rsid w:val="000B7D0C"/>
    <w:rsid w:val="000C0D18"/>
    <w:rsid w:val="000C621C"/>
    <w:rsid w:val="000D0BB3"/>
    <w:rsid w:val="000D1F13"/>
    <w:rsid w:val="000E3F3D"/>
    <w:rsid w:val="000E759C"/>
    <w:rsid w:val="000F7F1A"/>
    <w:rsid w:val="0010375F"/>
    <w:rsid w:val="00106853"/>
    <w:rsid w:val="0011048F"/>
    <w:rsid w:val="0011137B"/>
    <w:rsid w:val="0013306E"/>
    <w:rsid w:val="00134787"/>
    <w:rsid w:val="001349DB"/>
    <w:rsid w:val="00140EA1"/>
    <w:rsid w:val="001427DA"/>
    <w:rsid w:val="0014345E"/>
    <w:rsid w:val="00147223"/>
    <w:rsid w:val="001620BB"/>
    <w:rsid w:val="001629FC"/>
    <w:rsid w:val="001648D0"/>
    <w:rsid w:val="00174EDE"/>
    <w:rsid w:val="0018209E"/>
    <w:rsid w:val="001859AA"/>
    <w:rsid w:val="00194C75"/>
    <w:rsid w:val="00197C6D"/>
    <w:rsid w:val="001B01DC"/>
    <w:rsid w:val="001B549E"/>
    <w:rsid w:val="001C0E01"/>
    <w:rsid w:val="001C2023"/>
    <w:rsid w:val="001E1D1E"/>
    <w:rsid w:val="001E38B2"/>
    <w:rsid w:val="001F1200"/>
    <w:rsid w:val="001F25CD"/>
    <w:rsid w:val="001F6F75"/>
    <w:rsid w:val="00207BEE"/>
    <w:rsid w:val="002102FE"/>
    <w:rsid w:val="00217E2C"/>
    <w:rsid w:val="002206C7"/>
    <w:rsid w:val="0023303C"/>
    <w:rsid w:val="00234ABA"/>
    <w:rsid w:val="00235F44"/>
    <w:rsid w:val="00237D5E"/>
    <w:rsid w:val="00240A38"/>
    <w:rsid w:val="00242EE1"/>
    <w:rsid w:val="00243C6A"/>
    <w:rsid w:val="00243D8E"/>
    <w:rsid w:val="0024556F"/>
    <w:rsid w:val="00251679"/>
    <w:rsid w:val="002562F2"/>
    <w:rsid w:val="00263AE5"/>
    <w:rsid w:val="00264875"/>
    <w:rsid w:val="00265354"/>
    <w:rsid w:val="00266849"/>
    <w:rsid w:val="00272681"/>
    <w:rsid w:val="002750A3"/>
    <w:rsid w:val="00284860"/>
    <w:rsid w:val="002939A5"/>
    <w:rsid w:val="002A20E6"/>
    <w:rsid w:val="002A325B"/>
    <w:rsid w:val="002A444E"/>
    <w:rsid w:val="002B1D86"/>
    <w:rsid w:val="002B6A6C"/>
    <w:rsid w:val="002D08C1"/>
    <w:rsid w:val="002F1295"/>
    <w:rsid w:val="00300201"/>
    <w:rsid w:val="00301524"/>
    <w:rsid w:val="003103EB"/>
    <w:rsid w:val="00321900"/>
    <w:rsid w:val="00324147"/>
    <w:rsid w:val="00325864"/>
    <w:rsid w:val="00326766"/>
    <w:rsid w:val="003416F8"/>
    <w:rsid w:val="00345318"/>
    <w:rsid w:val="00347FEC"/>
    <w:rsid w:val="00375F37"/>
    <w:rsid w:val="003779E5"/>
    <w:rsid w:val="0039207C"/>
    <w:rsid w:val="003A2A1F"/>
    <w:rsid w:val="003A3695"/>
    <w:rsid w:val="003A3A0C"/>
    <w:rsid w:val="003A7208"/>
    <w:rsid w:val="003B0E4C"/>
    <w:rsid w:val="003B3F06"/>
    <w:rsid w:val="003C50D5"/>
    <w:rsid w:val="003E1269"/>
    <w:rsid w:val="003E4959"/>
    <w:rsid w:val="003F4962"/>
    <w:rsid w:val="003F505B"/>
    <w:rsid w:val="003F60A9"/>
    <w:rsid w:val="004100C2"/>
    <w:rsid w:val="004220DA"/>
    <w:rsid w:val="004224FF"/>
    <w:rsid w:val="00424729"/>
    <w:rsid w:val="00426819"/>
    <w:rsid w:val="004309BD"/>
    <w:rsid w:val="00442E16"/>
    <w:rsid w:val="0045180B"/>
    <w:rsid w:val="004628BC"/>
    <w:rsid w:val="004669A3"/>
    <w:rsid w:val="0047278A"/>
    <w:rsid w:val="00475FB4"/>
    <w:rsid w:val="004843DF"/>
    <w:rsid w:val="004929EB"/>
    <w:rsid w:val="0049409A"/>
    <w:rsid w:val="004A084E"/>
    <w:rsid w:val="004A0C24"/>
    <w:rsid w:val="004B3B12"/>
    <w:rsid w:val="004C4B31"/>
    <w:rsid w:val="004C673B"/>
    <w:rsid w:val="004E637D"/>
    <w:rsid w:val="004E6DAD"/>
    <w:rsid w:val="004F0FAD"/>
    <w:rsid w:val="004F1DEE"/>
    <w:rsid w:val="00501078"/>
    <w:rsid w:val="00514311"/>
    <w:rsid w:val="005171A2"/>
    <w:rsid w:val="00521219"/>
    <w:rsid w:val="00521E1F"/>
    <w:rsid w:val="005237F0"/>
    <w:rsid w:val="005351BA"/>
    <w:rsid w:val="0053780E"/>
    <w:rsid w:val="0054049C"/>
    <w:rsid w:val="005453AC"/>
    <w:rsid w:val="00554D99"/>
    <w:rsid w:val="0056290A"/>
    <w:rsid w:val="00563359"/>
    <w:rsid w:val="00571D85"/>
    <w:rsid w:val="005827C3"/>
    <w:rsid w:val="00592BCF"/>
    <w:rsid w:val="005A3301"/>
    <w:rsid w:val="005A5679"/>
    <w:rsid w:val="005A69A3"/>
    <w:rsid w:val="005B0F05"/>
    <w:rsid w:val="005B136E"/>
    <w:rsid w:val="005C6415"/>
    <w:rsid w:val="005D77AD"/>
    <w:rsid w:val="005E2F34"/>
    <w:rsid w:val="005E72CD"/>
    <w:rsid w:val="005F22EF"/>
    <w:rsid w:val="00631988"/>
    <w:rsid w:val="00642700"/>
    <w:rsid w:val="00675632"/>
    <w:rsid w:val="00677369"/>
    <w:rsid w:val="00677684"/>
    <w:rsid w:val="0068090E"/>
    <w:rsid w:val="00681604"/>
    <w:rsid w:val="00693A4A"/>
    <w:rsid w:val="006A2DB8"/>
    <w:rsid w:val="006A50C1"/>
    <w:rsid w:val="006B01CC"/>
    <w:rsid w:val="006B2670"/>
    <w:rsid w:val="006B5ECD"/>
    <w:rsid w:val="006C6C4D"/>
    <w:rsid w:val="006D34AB"/>
    <w:rsid w:val="006E0CFC"/>
    <w:rsid w:val="006F0620"/>
    <w:rsid w:val="006F63D1"/>
    <w:rsid w:val="0070164C"/>
    <w:rsid w:val="0071788A"/>
    <w:rsid w:val="00721E68"/>
    <w:rsid w:val="00734AEF"/>
    <w:rsid w:val="007375EA"/>
    <w:rsid w:val="0074343B"/>
    <w:rsid w:val="00751958"/>
    <w:rsid w:val="00751D5F"/>
    <w:rsid w:val="00756911"/>
    <w:rsid w:val="00761B18"/>
    <w:rsid w:val="00765054"/>
    <w:rsid w:val="0077112E"/>
    <w:rsid w:val="00785CEF"/>
    <w:rsid w:val="00790712"/>
    <w:rsid w:val="00794F0B"/>
    <w:rsid w:val="007A146C"/>
    <w:rsid w:val="007B2E85"/>
    <w:rsid w:val="007C2A3E"/>
    <w:rsid w:val="007C493B"/>
    <w:rsid w:val="007C4E8D"/>
    <w:rsid w:val="007C552F"/>
    <w:rsid w:val="007D088C"/>
    <w:rsid w:val="007D2B6B"/>
    <w:rsid w:val="007D6534"/>
    <w:rsid w:val="007E72C1"/>
    <w:rsid w:val="007F0B96"/>
    <w:rsid w:val="00806ED5"/>
    <w:rsid w:val="00811828"/>
    <w:rsid w:val="008132C3"/>
    <w:rsid w:val="00822E2D"/>
    <w:rsid w:val="00826E5F"/>
    <w:rsid w:val="00832C0B"/>
    <w:rsid w:val="00833FA5"/>
    <w:rsid w:val="00842C4F"/>
    <w:rsid w:val="008479B9"/>
    <w:rsid w:val="00852788"/>
    <w:rsid w:val="0085629F"/>
    <w:rsid w:val="00861BB8"/>
    <w:rsid w:val="00861C81"/>
    <w:rsid w:val="00867D65"/>
    <w:rsid w:val="008714B8"/>
    <w:rsid w:val="00874103"/>
    <w:rsid w:val="00883CD3"/>
    <w:rsid w:val="0088554A"/>
    <w:rsid w:val="008901B1"/>
    <w:rsid w:val="008A4D81"/>
    <w:rsid w:val="008A5AB5"/>
    <w:rsid w:val="008B5A6A"/>
    <w:rsid w:val="008D7D93"/>
    <w:rsid w:val="008E26E9"/>
    <w:rsid w:val="008E570F"/>
    <w:rsid w:val="008E5A34"/>
    <w:rsid w:val="008F4CFB"/>
    <w:rsid w:val="009008DD"/>
    <w:rsid w:val="009055FE"/>
    <w:rsid w:val="009144C8"/>
    <w:rsid w:val="00917857"/>
    <w:rsid w:val="0092227F"/>
    <w:rsid w:val="00926808"/>
    <w:rsid w:val="00937CD0"/>
    <w:rsid w:val="009409D0"/>
    <w:rsid w:val="00942586"/>
    <w:rsid w:val="009449A8"/>
    <w:rsid w:val="00944F30"/>
    <w:rsid w:val="00951D9F"/>
    <w:rsid w:val="00951F6A"/>
    <w:rsid w:val="00956CEC"/>
    <w:rsid w:val="00967889"/>
    <w:rsid w:val="0097548E"/>
    <w:rsid w:val="00977144"/>
    <w:rsid w:val="009800B9"/>
    <w:rsid w:val="00985854"/>
    <w:rsid w:val="0099176C"/>
    <w:rsid w:val="00996C6E"/>
    <w:rsid w:val="009A3458"/>
    <w:rsid w:val="009A3A0D"/>
    <w:rsid w:val="009C24DE"/>
    <w:rsid w:val="009C4D78"/>
    <w:rsid w:val="009C7C84"/>
    <w:rsid w:val="009D52BC"/>
    <w:rsid w:val="009E277E"/>
    <w:rsid w:val="009E3CB8"/>
    <w:rsid w:val="009E71C1"/>
    <w:rsid w:val="009F2BC1"/>
    <w:rsid w:val="00A05E7D"/>
    <w:rsid w:val="00A11899"/>
    <w:rsid w:val="00A11B74"/>
    <w:rsid w:val="00A17930"/>
    <w:rsid w:val="00A2244F"/>
    <w:rsid w:val="00A31C87"/>
    <w:rsid w:val="00A33DDD"/>
    <w:rsid w:val="00A36AFA"/>
    <w:rsid w:val="00A56CE4"/>
    <w:rsid w:val="00A573F0"/>
    <w:rsid w:val="00A628F4"/>
    <w:rsid w:val="00A64303"/>
    <w:rsid w:val="00AA2793"/>
    <w:rsid w:val="00AB2196"/>
    <w:rsid w:val="00AB4D4A"/>
    <w:rsid w:val="00AB684F"/>
    <w:rsid w:val="00AC2573"/>
    <w:rsid w:val="00AD6836"/>
    <w:rsid w:val="00AE5783"/>
    <w:rsid w:val="00AF19AA"/>
    <w:rsid w:val="00AF2C3A"/>
    <w:rsid w:val="00B02FD2"/>
    <w:rsid w:val="00B031C9"/>
    <w:rsid w:val="00B150EB"/>
    <w:rsid w:val="00B35139"/>
    <w:rsid w:val="00B36015"/>
    <w:rsid w:val="00B36414"/>
    <w:rsid w:val="00B45B2C"/>
    <w:rsid w:val="00B46103"/>
    <w:rsid w:val="00B51C27"/>
    <w:rsid w:val="00B531C5"/>
    <w:rsid w:val="00B538F8"/>
    <w:rsid w:val="00B652E0"/>
    <w:rsid w:val="00B66B46"/>
    <w:rsid w:val="00B72DC6"/>
    <w:rsid w:val="00B80B7D"/>
    <w:rsid w:val="00B951B1"/>
    <w:rsid w:val="00B9577F"/>
    <w:rsid w:val="00BA4915"/>
    <w:rsid w:val="00BA5AB2"/>
    <w:rsid w:val="00BA6ADB"/>
    <w:rsid w:val="00BB432C"/>
    <w:rsid w:val="00BB56C7"/>
    <w:rsid w:val="00BC220E"/>
    <w:rsid w:val="00BD4DDE"/>
    <w:rsid w:val="00BE22F0"/>
    <w:rsid w:val="00BE7294"/>
    <w:rsid w:val="00BF2824"/>
    <w:rsid w:val="00BF5322"/>
    <w:rsid w:val="00BF6EC9"/>
    <w:rsid w:val="00C21D35"/>
    <w:rsid w:val="00C23DB7"/>
    <w:rsid w:val="00C243B3"/>
    <w:rsid w:val="00C27696"/>
    <w:rsid w:val="00C31038"/>
    <w:rsid w:val="00C33E01"/>
    <w:rsid w:val="00C36002"/>
    <w:rsid w:val="00C40A71"/>
    <w:rsid w:val="00C44169"/>
    <w:rsid w:val="00C45A31"/>
    <w:rsid w:val="00C45D42"/>
    <w:rsid w:val="00C47711"/>
    <w:rsid w:val="00C602F8"/>
    <w:rsid w:val="00C666A0"/>
    <w:rsid w:val="00C73CEF"/>
    <w:rsid w:val="00C87842"/>
    <w:rsid w:val="00CA2015"/>
    <w:rsid w:val="00CA2E68"/>
    <w:rsid w:val="00CB5AEA"/>
    <w:rsid w:val="00CB69E4"/>
    <w:rsid w:val="00CC1395"/>
    <w:rsid w:val="00CC272F"/>
    <w:rsid w:val="00CD6EF8"/>
    <w:rsid w:val="00CF5A3E"/>
    <w:rsid w:val="00CF5B5A"/>
    <w:rsid w:val="00D007F1"/>
    <w:rsid w:val="00D25125"/>
    <w:rsid w:val="00D26927"/>
    <w:rsid w:val="00D275B2"/>
    <w:rsid w:val="00D347CF"/>
    <w:rsid w:val="00D54B0A"/>
    <w:rsid w:val="00D54D3B"/>
    <w:rsid w:val="00D54E55"/>
    <w:rsid w:val="00D55AC4"/>
    <w:rsid w:val="00D60431"/>
    <w:rsid w:val="00D635B2"/>
    <w:rsid w:val="00D67818"/>
    <w:rsid w:val="00D73155"/>
    <w:rsid w:val="00D73DC0"/>
    <w:rsid w:val="00D84102"/>
    <w:rsid w:val="00D87C3C"/>
    <w:rsid w:val="00D9017D"/>
    <w:rsid w:val="00D92254"/>
    <w:rsid w:val="00DA7468"/>
    <w:rsid w:val="00DB2492"/>
    <w:rsid w:val="00DB44F0"/>
    <w:rsid w:val="00DB7E7F"/>
    <w:rsid w:val="00DC47BE"/>
    <w:rsid w:val="00DD0DDC"/>
    <w:rsid w:val="00DF6889"/>
    <w:rsid w:val="00E01F5D"/>
    <w:rsid w:val="00E07574"/>
    <w:rsid w:val="00E10681"/>
    <w:rsid w:val="00E10708"/>
    <w:rsid w:val="00E15441"/>
    <w:rsid w:val="00E21A10"/>
    <w:rsid w:val="00E21E69"/>
    <w:rsid w:val="00E31D3B"/>
    <w:rsid w:val="00E349B7"/>
    <w:rsid w:val="00E45BA1"/>
    <w:rsid w:val="00E46328"/>
    <w:rsid w:val="00E47002"/>
    <w:rsid w:val="00E54FE3"/>
    <w:rsid w:val="00E72897"/>
    <w:rsid w:val="00E73C81"/>
    <w:rsid w:val="00E75A8A"/>
    <w:rsid w:val="00E76302"/>
    <w:rsid w:val="00E776F6"/>
    <w:rsid w:val="00E90807"/>
    <w:rsid w:val="00E9222F"/>
    <w:rsid w:val="00E97E52"/>
    <w:rsid w:val="00EB1CED"/>
    <w:rsid w:val="00EB429A"/>
    <w:rsid w:val="00EB552A"/>
    <w:rsid w:val="00EB7C8C"/>
    <w:rsid w:val="00EC13D2"/>
    <w:rsid w:val="00ED528F"/>
    <w:rsid w:val="00EF64D3"/>
    <w:rsid w:val="00EF7BED"/>
    <w:rsid w:val="00F00C58"/>
    <w:rsid w:val="00F012E4"/>
    <w:rsid w:val="00F02840"/>
    <w:rsid w:val="00F0465A"/>
    <w:rsid w:val="00F157C6"/>
    <w:rsid w:val="00F16151"/>
    <w:rsid w:val="00F25391"/>
    <w:rsid w:val="00F32BDE"/>
    <w:rsid w:val="00F33C7B"/>
    <w:rsid w:val="00F3404A"/>
    <w:rsid w:val="00F35E72"/>
    <w:rsid w:val="00F404F4"/>
    <w:rsid w:val="00F43F29"/>
    <w:rsid w:val="00F4507E"/>
    <w:rsid w:val="00F555AE"/>
    <w:rsid w:val="00F574A4"/>
    <w:rsid w:val="00F65D11"/>
    <w:rsid w:val="00F7237B"/>
    <w:rsid w:val="00F87FB7"/>
    <w:rsid w:val="00F90DDD"/>
    <w:rsid w:val="00F92C36"/>
    <w:rsid w:val="00F97285"/>
    <w:rsid w:val="00FC24A3"/>
    <w:rsid w:val="00FC66C6"/>
    <w:rsid w:val="00FE2F52"/>
    <w:rsid w:val="00FF0AD3"/>
    <w:rsid w:val="00FF2A93"/>
    <w:rsid w:val="00FF5F04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4103"/>
    <w:rPr>
      <w:color w:val="0000FF"/>
      <w:u w:val="single"/>
    </w:rPr>
  </w:style>
  <w:style w:type="paragraph" w:styleId="Header">
    <w:name w:val="header"/>
    <w:basedOn w:val="Normal"/>
    <w:rsid w:val="004B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B1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E637D"/>
    <w:rPr>
      <w:color w:val="800080"/>
      <w:u w:val="single"/>
    </w:rPr>
  </w:style>
  <w:style w:type="character" w:styleId="PageNumber">
    <w:name w:val="page number"/>
    <w:basedOn w:val="DefaultParagraphFont"/>
    <w:rsid w:val="00BF5322"/>
  </w:style>
  <w:style w:type="paragraph" w:styleId="HTMLPreformatted">
    <w:name w:val="HTML Preformatted"/>
    <w:basedOn w:val="Normal"/>
    <w:rsid w:val="006B5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E71C1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5B0F05"/>
    <w:pPr>
      <w:ind w:left="720"/>
    </w:pPr>
    <w:rPr>
      <w:rFonts w:ascii="Calibri" w:hAnsi="Calibri"/>
      <w:sz w:val="22"/>
      <w:szCs w:val="22"/>
    </w:rPr>
  </w:style>
  <w:style w:type="character" w:customStyle="1" w:styleId="EmailStyle241">
    <w:name w:val="EmailStyle241"/>
    <w:basedOn w:val="DefaultParagraphFont"/>
    <w:semiHidden/>
    <w:rsid w:val="002A325B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4103"/>
    <w:rPr>
      <w:color w:val="0000FF"/>
      <w:u w:val="single"/>
    </w:rPr>
  </w:style>
  <w:style w:type="paragraph" w:styleId="Header">
    <w:name w:val="header"/>
    <w:basedOn w:val="Normal"/>
    <w:rsid w:val="004B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B1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E637D"/>
    <w:rPr>
      <w:color w:val="800080"/>
      <w:u w:val="single"/>
    </w:rPr>
  </w:style>
  <w:style w:type="character" w:styleId="PageNumber">
    <w:name w:val="page number"/>
    <w:basedOn w:val="DefaultParagraphFont"/>
    <w:rsid w:val="00BF5322"/>
  </w:style>
  <w:style w:type="paragraph" w:styleId="HTMLPreformatted">
    <w:name w:val="HTML Preformatted"/>
    <w:basedOn w:val="Normal"/>
    <w:rsid w:val="006B5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E71C1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5B0F05"/>
    <w:pPr>
      <w:ind w:left="720"/>
    </w:pPr>
    <w:rPr>
      <w:rFonts w:ascii="Calibri" w:hAnsi="Calibri"/>
      <w:sz w:val="22"/>
      <w:szCs w:val="22"/>
    </w:rPr>
  </w:style>
  <w:style w:type="character" w:customStyle="1" w:styleId="EmailStyle241">
    <w:name w:val="EmailStyle241"/>
    <w:basedOn w:val="DefaultParagraphFont"/>
    <w:semiHidden/>
    <w:rsid w:val="002A325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311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1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3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6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3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7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28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24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1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rk.greenend.org.uk/~sgtatham/putty/download.html" TargetMode="External"/><Relationship Id="rId13" Type="http://schemas.openxmlformats.org/officeDocument/2006/relationships/hyperlink" Target="mailto:dstuckey@haas.berkeley.edu" TargetMode="External"/><Relationship Id="rId18" Type="http://schemas.openxmlformats.org/officeDocument/2006/relationships/hyperlink" Target="http://groups.haas.berkeley.edu/HCS/howdoi.html" TargetMode="External"/><Relationship Id="rId26" Type="http://schemas.openxmlformats.org/officeDocument/2006/relationships/hyperlink" Target="https://ems.haas.berkeley.ed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culty.haas.berkeley.edu/usernam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spacehelp.berkeley.edu/" TargetMode="External"/><Relationship Id="rId17" Type="http://schemas.openxmlformats.org/officeDocument/2006/relationships/hyperlink" Target="http://groups.haas.berkeley.edu/gsi/" TargetMode="External"/><Relationship Id="rId25" Type="http://schemas.openxmlformats.org/officeDocument/2006/relationships/hyperlink" Target="http://www.lib.berkeley.edu/Help/proxy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earfacts.berkeley.edu/" TargetMode="External"/><Relationship Id="rId20" Type="http://schemas.openxmlformats.org/officeDocument/2006/relationships/hyperlink" Target="http://ist.berkeley.edu/airbears/guest_account" TargetMode="External"/><Relationship Id="rId29" Type="http://schemas.openxmlformats.org/officeDocument/2006/relationships/hyperlink" Target="mailto:helpdesk@haas.berkeley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space.berkeley.edu/" TargetMode="External"/><Relationship Id="rId24" Type="http://schemas.openxmlformats.org/officeDocument/2006/relationships/hyperlink" Target="http://www.lib.berkeley.edu/BUSI/digital_business_library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groups.haas.berkeley.edu/hcs/howdoi/bconnected/bconnected.html" TargetMode="External"/><Relationship Id="rId23" Type="http://schemas.openxmlformats.org/officeDocument/2006/relationships/hyperlink" Target="http://www.lib.berkeley.edu/BUSI/" TargetMode="External"/><Relationship Id="rId28" Type="http://schemas.openxmlformats.org/officeDocument/2006/relationships/hyperlink" Target="http://ist.berkeley.edu/software-central/cisco-vpn" TargetMode="External"/><Relationship Id="rId10" Type="http://schemas.openxmlformats.org/officeDocument/2006/relationships/hyperlink" Target="https://bcourses.berkeley.edu/courses/1048627" TargetMode="External"/><Relationship Id="rId19" Type="http://schemas.openxmlformats.org/officeDocument/2006/relationships/hyperlink" Target="http://ist.berkeley.edu/airbear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oups.haas.berkeley.edu/HCS/research_computing/BearBestPractices.pdf" TargetMode="External"/><Relationship Id="rId14" Type="http://schemas.openxmlformats.org/officeDocument/2006/relationships/hyperlink" Target="http://www.study.net" TargetMode="External"/><Relationship Id="rId22" Type="http://schemas.openxmlformats.org/officeDocument/2006/relationships/hyperlink" Target="http://www.haas.berkeley.edu/faculty/username" TargetMode="External"/><Relationship Id="rId27" Type="http://schemas.openxmlformats.org/officeDocument/2006/relationships/hyperlink" Target="http://groups.haas.berkeley.edu/HCS/howdoi.html" TargetMode="External"/><Relationship Id="rId30" Type="http://schemas.openxmlformats.org/officeDocument/2006/relationships/hyperlink" Target="mailto:zcooper@haas.berkele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10196</CharactersWithSpaces>
  <SharedDoc>false</SharedDoc>
  <HLinks>
    <vt:vector size="132" baseType="variant">
      <vt:variant>
        <vt:i4>2031712</vt:i4>
      </vt:variant>
      <vt:variant>
        <vt:i4>63</vt:i4>
      </vt:variant>
      <vt:variant>
        <vt:i4>0</vt:i4>
      </vt:variant>
      <vt:variant>
        <vt:i4>5</vt:i4>
      </vt:variant>
      <vt:variant>
        <vt:lpwstr>mailto:karals@haas.berkeley.edu</vt:lpwstr>
      </vt:variant>
      <vt:variant>
        <vt:lpwstr/>
      </vt:variant>
      <vt:variant>
        <vt:i4>3866705</vt:i4>
      </vt:variant>
      <vt:variant>
        <vt:i4>60</vt:i4>
      </vt:variant>
      <vt:variant>
        <vt:i4>0</vt:i4>
      </vt:variant>
      <vt:variant>
        <vt:i4>5</vt:i4>
      </vt:variant>
      <vt:variant>
        <vt:lpwstr>mailto:bryan@haas.berkeley.edu</vt:lpwstr>
      </vt:variant>
      <vt:variant>
        <vt:lpwstr/>
      </vt:variant>
      <vt:variant>
        <vt:i4>7929864</vt:i4>
      </vt:variant>
      <vt:variant>
        <vt:i4>57</vt:i4>
      </vt:variant>
      <vt:variant>
        <vt:i4>0</vt:i4>
      </vt:variant>
      <vt:variant>
        <vt:i4>5</vt:i4>
      </vt:variant>
      <vt:variant>
        <vt:lpwstr>mailto:helpdesk@haas.berkeley.edu</vt:lpwstr>
      </vt:variant>
      <vt:variant>
        <vt:lpwstr/>
      </vt:variant>
      <vt:variant>
        <vt:i4>2818087</vt:i4>
      </vt:variant>
      <vt:variant>
        <vt:i4>54</vt:i4>
      </vt:variant>
      <vt:variant>
        <vt:i4>0</vt:i4>
      </vt:variant>
      <vt:variant>
        <vt:i4>5</vt:i4>
      </vt:variant>
      <vt:variant>
        <vt:lpwstr>http://software-central.berkeley.edu/software/40-Cisco+VPN</vt:lpwstr>
      </vt:variant>
      <vt:variant>
        <vt:lpwstr/>
      </vt:variant>
      <vt:variant>
        <vt:i4>3473530</vt:i4>
      </vt:variant>
      <vt:variant>
        <vt:i4>51</vt:i4>
      </vt:variant>
      <vt:variant>
        <vt:i4>0</vt:i4>
      </vt:variant>
      <vt:variant>
        <vt:i4>5</vt:i4>
      </vt:variant>
      <vt:variant>
        <vt:lpwstr>https://ems.haas.berkeley.edu/</vt:lpwstr>
      </vt:variant>
      <vt:variant>
        <vt:lpwstr/>
      </vt:variant>
      <vt:variant>
        <vt:i4>2490471</vt:i4>
      </vt:variant>
      <vt:variant>
        <vt:i4>48</vt:i4>
      </vt:variant>
      <vt:variant>
        <vt:i4>0</vt:i4>
      </vt:variant>
      <vt:variant>
        <vt:i4>5</vt:i4>
      </vt:variant>
      <vt:variant>
        <vt:lpwstr>http://www.lib.berkeley.edu/Help/proxy.html</vt:lpwstr>
      </vt:variant>
      <vt:variant>
        <vt:lpwstr/>
      </vt:variant>
      <vt:variant>
        <vt:i4>720978</vt:i4>
      </vt:variant>
      <vt:variant>
        <vt:i4>45</vt:i4>
      </vt:variant>
      <vt:variant>
        <vt:i4>0</vt:i4>
      </vt:variant>
      <vt:variant>
        <vt:i4>5</vt:i4>
      </vt:variant>
      <vt:variant>
        <vt:lpwstr>http://www.lib.berkeley.edu/BUSI/access.html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http://www.lib.berkeley.edu/BUSI/</vt:lpwstr>
      </vt:variant>
      <vt:variant>
        <vt:lpwstr/>
      </vt:variant>
      <vt:variant>
        <vt:i4>262168</vt:i4>
      </vt:variant>
      <vt:variant>
        <vt:i4>39</vt:i4>
      </vt:variant>
      <vt:variant>
        <vt:i4>0</vt:i4>
      </vt:variant>
      <vt:variant>
        <vt:i4>5</vt:i4>
      </vt:variant>
      <vt:variant>
        <vt:lpwstr>http://www.haas.berkeley.edu/faculty/username</vt:lpwstr>
      </vt:variant>
      <vt:variant>
        <vt:lpwstr/>
      </vt:variant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http://faculty.haas.berkeley.edu/username</vt:lpwstr>
      </vt:variant>
      <vt:variant>
        <vt:lpwstr/>
      </vt:variant>
      <vt:variant>
        <vt:i4>3080271</vt:i4>
      </vt:variant>
      <vt:variant>
        <vt:i4>33</vt:i4>
      </vt:variant>
      <vt:variant>
        <vt:i4>0</vt:i4>
      </vt:variant>
      <vt:variant>
        <vt:i4>5</vt:i4>
      </vt:variant>
      <vt:variant>
        <vt:lpwstr>http://ist.berkeley.edu/airbears/guest_account</vt:lpwstr>
      </vt:variant>
      <vt:variant>
        <vt:lpwstr/>
      </vt:variant>
      <vt:variant>
        <vt:i4>5898331</vt:i4>
      </vt:variant>
      <vt:variant>
        <vt:i4>30</vt:i4>
      </vt:variant>
      <vt:variant>
        <vt:i4>0</vt:i4>
      </vt:variant>
      <vt:variant>
        <vt:i4>5</vt:i4>
      </vt:variant>
      <vt:variant>
        <vt:lpwstr>http://ist.berkeley.edu/airbears/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http://groups.haas.berkeley.edu/HCS/howdoi.html</vt:lpwstr>
      </vt:variant>
      <vt:variant>
        <vt:lpwstr/>
      </vt:variant>
      <vt:variant>
        <vt:i4>4587615</vt:i4>
      </vt:variant>
      <vt:variant>
        <vt:i4>24</vt:i4>
      </vt:variant>
      <vt:variant>
        <vt:i4>0</vt:i4>
      </vt:variant>
      <vt:variant>
        <vt:i4>5</vt:i4>
      </vt:variant>
      <vt:variant>
        <vt:lpwstr>http://groups.haas.berkeley.edu/gsi/</vt:lpwstr>
      </vt:variant>
      <vt:variant>
        <vt:lpwstr/>
      </vt:variant>
      <vt:variant>
        <vt:i4>2818094</vt:i4>
      </vt:variant>
      <vt:variant>
        <vt:i4>21</vt:i4>
      </vt:variant>
      <vt:variant>
        <vt:i4>0</vt:i4>
      </vt:variant>
      <vt:variant>
        <vt:i4>5</vt:i4>
      </vt:variant>
      <vt:variant>
        <vt:lpwstr>http://bearfacts.berkeley.edu/</vt:lpwstr>
      </vt:variant>
      <vt:variant>
        <vt:lpwstr/>
      </vt:variant>
      <vt:variant>
        <vt:i4>4063354</vt:i4>
      </vt:variant>
      <vt:variant>
        <vt:i4>18</vt:i4>
      </vt:variant>
      <vt:variant>
        <vt:i4>0</vt:i4>
      </vt:variant>
      <vt:variant>
        <vt:i4>5</vt:i4>
      </vt:variant>
      <vt:variant>
        <vt:lpwstr>https://mail.haas.berkeley.edu/owa</vt:lpwstr>
      </vt:variant>
      <vt:variant>
        <vt:lpwstr/>
      </vt:variant>
      <vt:variant>
        <vt:i4>5111819</vt:i4>
      </vt:variant>
      <vt:variant>
        <vt:i4>15</vt:i4>
      </vt:variant>
      <vt:variant>
        <vt:i4>0</vt:i4>
      </vt:variant>
      <vt:variant>
        <vt:i4>5</vt:i4>
      </vt:variant>
      <vt:variant>
        <vt:lpwstr>http://www.study.net/</vt:lpwstr>
      </vt:variant>
      <vt:variant>
        <vt:lpwstr/>
      </vt:variant>
      <vt:variant>
        <vt:i4>8126471</vt:i4>
      </vt:variant>
      <vt:variant>
        <vt:i4>12</vt:i4>
      </vt:variant>
      <vt:variant>
        <vt:i4>0</vt:i4>
      </vt:variant>
      <vt:variant>
        <vt:i4>5</vt:i4>
      </vt:variant>
      <vt:variant>
        <vt:lpwstr>mailto:dstuckey@haas.berkeley.edu</vt:lpwstr>
      </vt:variant>
      <vt:variant>
        <vt:lpwstr/>
      </vt:variant>
      <vt:variant>
        <vt:i4>8060977</vt:i4>
      </vt:variant>
      <vt:variant>
        <vt:i4>9</vt:i4>
      </vt:variant>
      <vt:variant>
        <vt:i4>0</vt:i4>
      </vt:variant>
      <vt:variant>
        <vt:i4>5</vt:i4>
      </vt:variant>
      <vt:variant>
        <vt:lpwstr>http://bspacehelp.berkeley.edu/</vt:lpwstr>
      </vt:variant>
      <vt:variant>
        <vt:lpwstr/>
      </vt:variant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https://bspace.berkeley.edu/</vt:lpwstr>
      </vt:variant>
      <vt:variant>
        <vt:lpwstr/>
      </vt:variant>
      <vt:variant>
        <vt:i4>4718701</vt:i4>
      </vt:variant>
      <vt:variant>
        <vt:i4>3</vt:i4>
      </vt:variant>
      <vt:variant>
        <vt:i4>0</vt:i4>
      </vt:variant>
      <vt:variant>
        <vt:i4>5</vt:i4>
      </vt:variant>
      <vt:variant>
        <vt:lpwstr>http://groups.haas.berkeley.edu/HCS/research_computing/BearBestPractices.pdf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http://www.chiark.greenend.org.uk/~sgtatham/putty/download.html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 Computing Services</dc:creator>
  <cp:lastModifiedBy>sueg</cp:lastModifiedBy>
  <cp:revision>3</cp:revision>
  <cp:lastPrinted>2009-07-28T21:31:00Z</cp:lastPrinted>
  <dcterms:created xsi:type="dcterms:W3CDTF">2014-07-17T14:06:00Z</dcterms:created>
  <dcterms:modified xsi:type="dcterms:W3CDTF">2016-07-19T17:06:00Z</dcterms:modified>
</cp:coreProperties>
</file>